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48B" w:rsidRDefault="0070448B" w:rsidP="0070448B">
      <w:pPr>
        <w:pStyle w:val="2"/>
        <w:rPr>
          <w:b/>
        </w:rPr>
      </w:pPr>
      <w:bookmarkStart w:id="0" w:name="_Toc126269485"/>
      <w:bookmarkStart w:id="1" w:name="_Toc106991172"/>
      <w:r>
        <w:rPr>
          <w:b/>
        </w:rPr>
        <w:t>6.12 Положение о бухгалтерии</w:t>
      </w:r>
      <w:bookmarkEnd w:id="0"/>
      <w:bookmarkEnd w:id="1"/>
    </w:p>
    <w:p w:rsidR="0070448B" w:rsidRDefault="0070448B" w:rsidP="0070448B"/>
    <w:p w:rsidR="0070448B" w:rsidRDefault="0070448B" w:rsidP="0070448B">
      <w:pPr>
        <w:jc w:val="right"/>
      </w:pPr>
      <w:r>
        <w:t>Приложение № 6.12</w:t>
      </w:r>
    </w:p>
    <w:p w:rsidR="0070448B" w:rsidRDefault="0070448B" w:rsidP="0070448B">
      <w:pPr>
        <w:jc w:val="right"/>
      </w:pPr>
    </w:p>
    <w:p w:rsidR="0070448B" w:rsidRDefault="0070448B" w:rsidP="0070448B">
      <w:pPr>
        <w:widowControl/>
        <w:jc w:val="center"/>
        <w:rPr>
          <w:b/>
          <w:color w:val="auto"/>
          <w:lang w:eastAsia="zh-CN"/>
        </w:rPr>
      </w:pPr>
      <w:r>
        <w:rPr>
          <w:b/>
          <w:color w:val="auto"/>
          <w:lang w:eastAsia="zh-CN"/>
        </w:rPr>
        <w:t>ПОЛОЖЕНИЕ</w:t>
      </w:r>
    </w:p>
    <w:p w:rsidR="0070448B" w:rsidRPr="0070448B" w:rsidRDefault="0070448B" w:rsidP="0070448B">
      <w:pPr>
        <w:widowControl/>
        <w:jc w:val="center"/>
        <w:rPr>
          <w:b/>
          <w:bCs/>
          <w:color w:val="auto"/>
          <w:sz w:val="28"/>
          <w:szCs w:val="28"/>
          <w:lang w:eastAsia="zh-CN"/>
        </w:rPr>
      </w:pPr>
      <w:r>
        <w:rPr>
          <w:b/>
          <w:bCs/>
          <w:color w:val="auto"/>
          <w:sz w:val="28"/>
          <w:szCs w:val="28"/>
          <w:lang w:eastAsia="zh-CN"/>
        </w:rPr>
        <w:t>о</w:t>
      </w:r>
      <w:r w:rsidRPr="0070448B">
        <w:rPr>
          <w:b/>
          <w:bCs/>
          <w:color w:val="auto"/>
          <w:sz w:val="28"/>
          <w:szCs w:val="28"/>
          <w:lang w:eastAsia="zh-CN"/>
        </w:rPr>
        <w:t>б отделе бухгалтерского учета и отчетности</w:t>
      </w:r>
    </w:p>
    <w:p w:rsidR="0070448B" w:rsidRPr="0070448B" w:rsidRDefault="0070448B" w:rsidP="0070448B">
      <w:pPr>
        <w:widowControl/>
        <w:jc w:val="center"/>
        <w:rPr>
          <w:b/>
          <w:bCs/>
          <w:color w:val="auto"/>
          <w:sz w:val="28"/>
          <w:szCs w:val="28"/>
          <w:lang w:eastAsia="zh-CN"/>
        </w:rPr>
      </w:pPr>
    </w:p>
    <w:p w:rsidR="0070448B" w:rsidRDefault="0070448B" w:rsidP="0070448B">
      <w:pPr>
        <w:widowControl/>
        <w:rPr>
          <w:b/>
          <w:bCs/>
          <w:color w:val="auto"/>
          <w:szCs w:val="22"/>
          <w:lang w:eastAsia="zh-CN"/>
        </w:rPr>
      </w:pPr>
      <w:r>
        <w:rPr>
          <w:b/>
          <w:bCs/>
          <w:color w:val="auto"/>
          <w:szCs w:val="22"/>
          <w:lang w:eastAsia="zh-CN"/>
        </w:rPr>
        <w:t xml:space="preserve">                                                     1. Общие положения</w:t>
      </w:r>
    </w:p>
    <w:p w:rsidR="0070448B" w:rsidRDefault="0070448B" w:rsidP="0070448B">
      <w:pPr>
        <w:widowControl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1.1. Положение об отделе бухгалтерского учета и отчетности (бухгалтерии) (далее — Положение) Комитета по строительству и архитектуре Администрации городского округа Сызрань раскрывает основные функции и задачи бухгалтерии учреждения, а также права и обязанности бухгалтерии.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1.2. Настоящее положение является внутренним документом учреждения, определяющим правовой статус, задачи и функции, структуру и порядок формирования, права и ответственность бухгалтерии. Общее руководство деятельностью бухгалтерии осуществляет главный бухгалтер.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1.3. В своей работе работники бухгалтерии руководствуются:</w:t>
      </w:r>
    </w:p>
    <w:p w:rsidR="0070448B" w:rsidRDefault="0070448B" w:rsidP="0070448B">
      <w:pPr>
        <w:widowControl/>
        <w:numPr>
          <w:ilvl w:val="0"/>
          <w:numId w:val="1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законодательством РФ;</w:t>
      </w:r>
    </w:p>
    <w:p w:rsidR="0070448B" w:rsidRDefault="0070448B" w:rsidP="0070448B">
      <w:pPr>
        <w:widowControl/>
        <w:numPr>
          <w:ilvl w:val="0"/>
          <w:numId w:val="1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Положением о Комитете по строительству и архитектуре Администрации городского округа Сызрань;</w:t>
      </w:r>
    </w:p>
    <w:p w:rsidR="0070448B" w:rsidRDefault="0070448B" w:rsidP="0070448B">
      <w:pPr>
        <w:widowControl/>
        <w:numPr>
          <w:ilvl w:val="0"/>
          <w:numId w:val="1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локальными нормативными актами;</w:t>
      </w:r>
    </w:p>
    <w:p w:rsidR="0070448B" w:rsidRDefault="0070448B" w:rsidP="0070448B">
      <w:pPr>
        <w:widowControl/>
        <w:numPr>
          <w:ilvl w:val="0"/>
          <w:numId w:val="1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настоящим положением;</w:t>
      </w:r>
    </w:p>
    <w:p w:rsidR="0070448B" w:rsidRDefault="0070448B" w:rsidP="0070448B">
      <w:pPr>
        <w:widowControl/>
        <w:numPr>
          <w:ilvl w:val="0"/>
          <w:numId w:val="1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указаниями главного бухгалтера и руководителя.</w:t>
      </w:r>
    </w:p>
    <w:p w:rsidR="0070448B" w:rsidRDefault="0070448B" w:rsidP="0070448B">
      <w:pPr>
        <w:widowControl/>
        <w:spacing w:line="276" w:lineRule="auto"/>
        <w:ind w:left="567" w:hanging="283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jc w:val="center"/>
        <w:rPr>
          <w:b/>
          <w:bCs/>
          <w:color w:val="auto"/>
          <w:szCs w:val="22"/>
          <w:lang w:eastAsia="zh-CN"/>
        </w:rPr>
      </w:pPr>
      <w:r>
        <w:rPr>
          <w:b/>
          <w:bCs/>
          <w:color w:val="auto"/>
          <w:szCs w:val="22"/>
          <w:lang w:eastAsia="zh-CN"/>
        </w:rPr>
        <w:t>2. Основные задачи бухгалтерии</w:t>
      </w:r>
    </w:p>
    <w:p w:rsidR="0070448B" w:rsidRDefault="0070448B" w:rsidP="0070448B">
      <w:pPr>
        <w:widowControl/>
        <w:spacing w:line="276" w:lineRule="auto"/>
        <w:jc w:val="center"/>
        <w:rPr>
          <w:b/>
          <w:bCs/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     Деятельность бухгалтерии направлена на решение следующих задач: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2.1. Организация бюджетного учета деятельности Комитета по строительству и архитектуре Администрации городского округа Сызрань.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2.2. Ведение бухгалтерского, налогового и управленческого учета деятельности Комитета по строительству и архитектуре Администрации городского округа Сызрань.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2.3. Формирование и сдача бухгалтерской, налоговой и управленческой отчетности учреждения, формирование полной и достоверной информации о деятельности учреждения и его имущественном положении.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2.4. Обеспечение информацией, необходимой внутренним и внешним пользователям бухгалтерской отчетности для контроля за:</w:t>
      </w:r>
    </w:p>
    <w:p w:rsidR="0070448B" w:rsidRDefault="0070448B" w:rsidP="0070448B">
      <w:pPr>
        <w:widowControl/>
        <w:numPr>
          <w:ilvl w:val="0"/>
          <w:numId w:val="2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соблюдением законодательства РФ при осуществлении учреждением хозяйственных операций и их целесообразностью;</w:t>
      </w:r>
    </w:p>
    <w:p w:rsidR="0070448B" w:rsidRDefault="0070448B" w:rsidP="0070448B">
      <w:pPr>
        <w:widowControl/>
        <w:numPr>
          <w:ilvl w:val="0"/>
          <w:numId w:val="2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наличием и движением имущества и обязательств;</w:t>
      </w:r>
    </w:p>
    <w:p w:rsidR="0070448B" w:rsidRDefault="0070448B" w:rsidP="0070448B">
      <w:pPr>
        <w:widowControl/>
        <w:numPr>
          <w:ilvl w:val="0"/>
          <w:numId w:val="2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использованием материальных, трудовых и финансовых ресурсов в соответствии                        с утвержденными нормативами.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2.5. Контроль за экономным использованием материальных, трудовых и финансовых ресурсов, сохранностью вверенного имущества.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jc w:val="center"/>
        <w:rPr>
          <w:b/>
          <w:bCs/>
          <w:color w:val="auto"/>
          <w:szCs w:val="22"/>
          <w:lang w:eastAsia="zh-CN"/>
        </w:rPr>
      </w:pPr>
      <w:r>
        <w:rPr>
          <w:b/>
          <w:bCs/>
          <w:color w:val="auto"/>
          <w:szCs w:val="22"/>
          <w:lang w:eastAsia="zh-CN"/>
        </w:rPr>
        <w:lastRenderedPageBreak/>
        <w:t>3. Основные функции бухгалтерии</w:t>
      </w:r>
    </w:p>
    <w:p w:rsidR="0070448B" w:rsidRDefault="0070448B" w:rsidP="0070448B">
      <w:pPr>
        <w:widowControl/>
        <w:spacing w:line="276" w:lineRule="auto"/>
        <w:jc w:val="center"/>
        <w:rPr>
          <w:b/>
          <w:bCs/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     В процессе своей деятельности бухгалтерия осуществляет следующие функции: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3.1. Формирование учетной политики, стандартов экономического субъекта в соответствии с законодательством о бухгалтерском учете и налогообложении</w:t>
      </w:r>
      <w:r w:rsidR="00535B16">
        <w:rPr>
          <w:color w:val="auto"/>
          <w:szCs w:val="22"/>
          <w:lang w:eastAsia="zh-CN"/>
        </w:rPr>
        <w:t>.</w:t>
      </w:r>
      <w:r>
        <w:rPr>
          <w:color w:val="auto"/>
          <w:szCs w:val="22"/>
          <w:lang w:eastAsia="zh-CN"/>
        </w:rPr>
        <w:t xml:space="preserve"> </w:t>
      </w:r>
      <w:r w:rsidR="00535B16">
        <w:rPr>
          <w:color w:val="auto"/>
          <w:szCs w:val="22"/>
          <w:lang w:eastAsia="zh-CN"/>
        </w:rPr>
        <w:t>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3.2 Разработка и принятие форм первичных учетных документов для оформления хозяйственных операций, по которым не предусмотрены типовые унифицированные формы.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3.3. Осуществление предварительного контроля за:</w:t>
      </w:r>
    </w:p>
    <w:p w:rsidR="0070448B" w:rsidRDefault="0070448B" w:rsidP="0070448B">
      <w:pPr>
        <w:widowControl/>
        <w:numPr>
          <w:ilvl w:val="0"/>
          <w:numId w:val="3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своевременностью и правильностью оформления первичных учетных документов;</w:t>
      </w:r>
    </w:p>
    <w:p w:rsidR="0070448B" w:rsidRDefault="0070448B" w:rsidP="0070448B">
      <w:pPr>
        <w:widowControl/>
        <w:numPr>
          <w:ilvl w:val="0"/>
          <w:numId w:val="3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законностью совершаемых операций.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3.4. Осуществление текущего контроля за целевым и экономным расходованием средств в соответствии со сметными назначениями, а также за сохранностью материальных ценностей в местах их хранения и эксплуатации.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3.5. Участие в подготовке сметы учреждения и отчета по ее исполнению.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3.6. Проведение инвентаризаций имущества и расчетов, а также контрольных проверок в соответствии с учетной политикой и стандартами учреждения, своевременное отражение их результатов в учете.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3.7. Организация работы материально ответственных лиц по учету и сохранности ценностей, находящихся на их ответственном хранении.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3.8. Принятие мер к предупреждению недостач, растрат, других нарушений и злоупотреблений, обеспечение своевременного оформления материалов по недостачам, растратам, хищениям и другим злоупотреблениям, контроль за передачей в надлежащих случаях этих материалов судебно-следственным органам.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3.9. Осуществление контроля за использованием выданных доверенностей.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3.10. Начисление и выплата в установленные сроки заработной платы работникам учреждения; выдача работникам справок по вопросам начисления заработной платы и других выплат, а также удержаний из них.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3.11. Начисление и своевременное перечисление в соответствии с законодательством РФ налогов и сборов</w:t>
      </w:r>
      <w:r w:rsidR="00535B16">
        <w:rPr>
          <w:color w:val="auto"/>
          <w:szCs w:val="22"/>
          <w:lang w:eastAsia="zh-CN"/>
        </w:rPr>
        <w:t>,</w:t>
      </w:r>
      <w:r>
        <w:rPr>
          <w:color w:val="auto"/>
          <w:szCs w:val="22"/>
          <w:lang w:eastAsia="zh-CN"/>
        </w:rPr>
        <w:t xml:space="preserve"> страховых взносов</w:t>
      </w:r>
      <w:r w:rsidR="00535B16">
        <w:rPr>
          <w:color w:val="auto"/>
          <w:szCs w:val="22"/>
          <w:lang w:eastAsia="zh-CN"/>
        </w:rPr>
        <w:t>,</w:t>
      </w:r>
      <w:r>
        <w:rPr>
          <w:color w:val="auto"/>
          <w:szCs w:val="22"/>
          <w:lang w:eastAsia="zh-CN"/>
        </w:rPr>
        <w:t xml:space="preserve"> а также иных платежей.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3.1</w:t>
      </w:r>
      <w:r w:rsidR="00535B16">
        <w:rPr>
          <w:color w:val="auto"/>
          <w:szCs w:val="22"/>
          <w:lang w:eastAsia="zh-CN"/>
        </w:rPr>
        <w:t>2. Н</w:t>
      </w:r>
      <w:r>
        <w:rPr>
          <w:color w:val="auto"/>
          <w:szCs w:val="22"/>
          <w:lang w:eastAsia="zh-CN"/>
        </w:rPr>
        <w:t>алоговый учет, составление и своевременная сдача налоговой и иной отчетности в соответствии с налоговым законодательством РФ.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3.1</w:t>
      </w:r>
      <w:r w:rsidR="00535B16">
        <w:rPr>
          <w:color w:val="auto"/>
          <w:szCs w:val="22"/>
          <w:lang w:eastAsia="zh-CN"/>
        </w:rPr>
        <w:t>3</w:t>
      </w:r>
      <w:r>
        <w:rPr>
          <w:color w:val="auto"/>
          <w:szCs w:val="22"/>
          <w:lang w:eastAsia="zh-CN"/>
        </w:rPr>
        <w:t>. Составление и своевременное представление в соответствующие органы и организации полной и достоверной информации о деятельности учреждения, его имущественном положении, доходах и расходах.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3.1</w:t>
      </w:r>
      <w:r w:rsidR="00535B16">
        <w:rPr>
          <w:color w:val="auto"/>
          <w:szCs w:val="22"/>
          <w:lang w:eastAsia="zh-CN"/>
        </w:rPr>
        <w:t>4</w:t>
      </w:r>
      <w:r>
        <w:rPr>
          <w:color w:val="auto"/>
          <w:szCs w:val="22"/>
          <w:lang w:eastAsia="zh-CN"/>
        </w:rPr>
        <w:t>. Систематизированный учет положений, инструкций, других нормативных актов по вопросам организации и ведения бухгалтерского и налогового учета.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3.1</w:t>
      </w:r>
      <w:r w:rsidR="00535B16">
        <w:rPr>
          <w:color w:val="auto"/>
          <w:szCs w:val="22"/>
          <w:lang w:eastAsia="zh-CN"/>
        </w:rPr>
        <w:t>5</w:t>
      </w:r>
      <w:r>
        <w:rPr>
          <w:color w:val="auto"/>
          <w:szCs w:val="22"/>
          <w:lang w:eastAsia="zh-CN"/>
        </w:rPr>
        <w:t>. Хранение документов (первичных учетных документов, регистров бухгалтерского учета, отчетности, а также прочих документов на бумажных и электронных носителях информации) в соответствии с правилами организации архивного дела в РФ.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3.1</w:t>
      </w:r>
      <w:r w:rsidR="00535B16">
        <w:rPr>
          <w:color w:val="auto"/>
          <w:szCs w:val="22"/>
          <w:lang w:eastAsia="zh-CN"/>
        </w:rPr>
        <w:t>6</w:t>
      </w:r>
      <w:r>
        <w:rPr>
          <w:color w:val="auto"/>
          <w:szCs w:val="22"/>
          <w:lang w:eastAsia="zh-CN"/>
        </w:rPr>
        <w:t>. Осуществление мероприятий, направленных на укрепление финансовой дисциплины в учреждении.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jc w:val="center"/>
        <w:rPr>
          <w:b/>
          <w:bCs/>
          <w:color w:val="auto"/>
          <w:szCs w:val="22"/>
          <w:lang w:eastAsia="zh-CN"/>
        </w:rPr>
      </w:pPr>
      <w:r>
        <w:rPr>
          <w:b/>
          <w:bCs/>
          <w:color w:val="auto"/>
          <w:szCs w:val="22"/>
          <w:lang w:eastAsia="zh-CN"/>
        </w:rPr>
        <w:t>4. Структура и порядок формирования бухгалтерии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4.1. Структура и численность бухгалтерии определяется в соответствии с ее задачами и функциями и устанавливается штатным расписанием, утверждаемым </w:t>
      </w:r>
      <w:r w:rsidR="00535B16">
        <w:rPr>
          <w:color w:val="auto"/>
          <w:szCs w:val="22"/>
          <w:lang w:eastAsia="zh-CN"/>
        </w:rPr>
        <w:t>руководителем Комитета по строительству и архитектуре Администрации городского округа Сызрань.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4.2. В состав бухгалтерии входят:</w:t>
      </w:r>
    </w:p>
    <w:p w:rsidR="0070448B" w:rsidRDefault="00535B16" w:rsidP="0070448B">
      <w:pPr>
        <w:widowControl/>
        <w:numPr>
          <w:ilvl w:val="0"/>
          <w:numId w:val="4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начальник отдела бухгалтерского учета и отчетности - </w:t>
      </w:r>
      <w:r w:rsidR="0070448B">
        <w:rPr>
          <w:color w:val="auto"/>
          <w:szCs w:val="22"/>
          <w:lang w:eastAsia="zh-CN"/>
        </w:rPr>
        <w:t>главный бухгалтер – 1 единица;</w:t>
      </w:r>
    </w:p>
    <w:p w:rsidR="0070448B" w:rsidRDefault="00535B16" w:rsidP="0070448B">
      <w:pPr>
        <w:widowControl/>
        <w:numPr>
          <w:ilvl w:val="0"/>
          <w:numId w:val="4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главный специалист</w:t>
      </w:r>
      <w:r w:rsidR="0070448B">
        <w:rPr>
          <w:color w:val="auto"/>
          <w:szCs w:val="22"/>
          <w:lang w:eastAsia="zh-CN"/>
        </w:rPr>
        <w:t xml:space="preserve"> – </w:t>
      </w:r>
      <w:r>
        <w:rPr>
          <w:color w:val="auto"/>
          <w:szCs w:val="22"/>
          <w:lang w:eastAsia="zh-CN"/>
        </w:rPr>
        <w:t>1 единица</w:t>
      </w:r>
      <w:r w:rsidR="0070448B">
        <w:rPr>
          <w:color w:val="auto"/>
          <w:szCs w:val="22"/>
          <w:lang w:eastAsia="zh-CN"/>
        </w:rPr>
        <w:t>;</w:t>
      </w:r>
    </w:p>
    <w:p w:rsidR="0070448B" w:rsidRDefault="00535B16" w:rsidP="0070448B">
      <w:pPr>
        <w:widowControl/>
        <w:numPr>
          <w:ilvl w:val="0"/>
          <w:numId w:val="4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ведущий специалист</w:t>
      </w:r>
      <w:r w:rsidR="0070448B">
        <w:rPr>
          <w:color w:val="auto"/>
          <w:szCs w:val="22"/>
          <w:lang w:eastAsia="zh-CN"/>
        </w:rPr>
        <w:t xml:space="preserve"> – </w:t>
      </w:r>
      <w:r>
        <w:rPr>
          <w:color w:val="auto"/>
          <w:szCs w:val="22"/>
          <w:lang w:eastAsia="zh-CN"/>
        </w:rPr>
        <w:t>1 единица.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4.3. Все работники бухгалтерии назначаются на свои должности приказом </w:t>
      </w:r>
      <w:r w:rsidR="00535B16">
        <w:rPr>
          <w:color w:val="auto"/>
          <w:szCs w:val="22"/>
          <w:lang w:eastAsia="zh-CN"/>
        </w:rPr>
        <w:t>руководителя</w:t>
      </w:r>
      <w:r>
        <w:rPr>
          <w:color w:val="auto"/>
          <w:szCs w:val="22"/>
          <w:lang w:eastAsia="zh-CN"/>
        </w:rPr>
        <w:t xml:space="preserve"> и подчиняются непосредственно главному бухгалтеру.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jc w:val="center"/>
        <w:rPr>
          <w:b/>
          <w:color w:val="auto"/>
          <w:szCs w:val="22"/>
          <w:lang w:eastAsia="zh-CN"/>
        </w:rPr>
      </w:pPr>
      <w:r>
        <w:rPr>
          <w:b/>
          <w:color w:val="auto"/>
          <w:szCs w:val="22"/>
          <w:lang w:eastAsia="zh-CN"/>
        </w:rPr>
        <w:t>5. Организация деятельности бухгалтерии</w:t>
      </w:r>
    </w:p>
    <w:p w:rsidR="0070448B" w:rsidRDefault="0070448B" w:rsidP="0070448B">
      <w:pPr>
        <w:widowControl/>
        <w:spacing w:line="276" w:lineRule="auto"/>
        <w:rPr>
          <w:b/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5.1. Деятельностью бухгалтерии руководит главный бухгалтер, который назначается и освобождается от должности приказом </w:t>
      </w:r>
      <w:r w:rsidR="00535B16">
        <w:rPr>
          <w:color w:val="auto"/>
          <w:szCs w:val="22"/>
          <w:lang w:eastAsia="zh-CN"/>
        </w:rPr>
        <w:t>руководителя</w:t>
      </w:r>
      <w:r>
        <w:rPr>
          <w:color w:val="auto"/>
          <w:szCs w:val="22"/>
          <w:lang w:eastAsia="zh-CN"/>
        </w:rPr>
        <w:t xml:space="preserve"> </w:t>
      </w:r>
      <w:r w:rsidR="000E7A02">
        <w:rPr>
          <w:color w:val="auto"/>
          <w:szCs w:val="22"/>
          <w:lang w:eastAsia="zh-CN"/>
        </w:rPr>
        <w:t>Комитета</w:t>
      </w:r>
      <w:r>
        <w:rPr>
          <w:color w:val="auto"/>
          <w:szCs w:val="22"/>
          <w:lang w:eastAsia="zh-CN"/>
        </w:rPr>
        <w:t>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5.2. Главный бухгалтер:</w:t>
      </w:r>
    </w:p>
    <w:p w:rsidR="0070448B" w:rsidRDefault="0070448B" w:rsidP="0070448B">
      <w:pPr>
        <w:widowControl/>
        <w:numPr>
          <w:ilvl w:val="0"/>
          <w:numId w:val="5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несет персональную ответственность за выполнение возложенных на него задач по организации работы бухгалтерии и ведению бухгалтерского учета;</w:t>
      </w:r>
    </w:p>
    <w:p w:rsidR="0070448B" w:rsidRDefault="0070448B" w:rsidP="0070448B">
      <w:pPr>
        <w:widowControl/>
        <w:numPr>
          <w:ilvl w:val="0"/>
          <w:numId w:val="5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разрабатывает и представляет на утверждение </w:t>
      </w:r>
      <w:r w:rsidR="00535B16">
        <w:rPr>
          <w:color w:val="auto"/>
          <w:szCs w:val="22"/>
          <w:lang w:eastAsia="zh-CN"/>
        </w:rPr>
        <w:t>руководителю</w:t>
      </w:r>
      <w:r>
        <w:rPr>
          <w:color w:val="auto"/>
          <w:szCs w:val="22"/>
          <w:lang w:eastAsia="zh-CN"/>
        </w:rPr>
        <w:t xml:space="preserve"> учреждения учетную политику, стандарты учреждения, в т. ч. положение о бухгалтерии;</w:t>
      </w:r>
    </w:p>
    <w:p w:rsidR="0070448B" w:rsidRDefault="0070448B" w:rsidP="0070448B">
      <w:pPr>
        <w:widowControl/>
        <w:numPr>
          <w:ilvl w:val="0"/>
          <w:numId w:val="5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осуществляет контроль за:</w:t>
      </w:r>
    </w:p>
    <w:p w:rsidR="0070448B" w:rsidRDefault="0070448B" w:rsidP="0070448B">
      <w:pPr>
        <w:widowControl/>
        <w:numPr>
          <w:ilvl w:val="0"/>
          <w:numId w:val="6"/>
        </w:numPr>
        <w:spacing w:line="276" w:lineRule="auto"/>
        <w:ind w:left="851" w:hanging="284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оформлением приема и расходования ценностей, предъявлением претензий к поставщикам;</w:t>
      </w:r>
    </w:p>
    <w:p w:rsidR="0070448B" w:rsidRDefault="0070448B" w:rsidP="0070448B">
      <w:pPr>
        <w:widowControl/>
        <w:numPr>
          <w:ilvl w:val="0"/>
          <w:numId w:val="6"/>
        </w:numPr>
        <w:spacing w:line="276" w:lineRule="auto"/>
        <w:ind w:left="851" w:hanging="284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взысканием дебиторской и погашением кредиторской задолженностей;</w:t>
      </w:r>
    </w:p>
    <w:p w:rsidR="0070448B" w:rsidRDefault="0070448B" w:rsidP="0070448B">
      <w:pPr>
        <w:widowControl/>
        <w:numPr>
          <w:ilvl w:val="0"/>
          <w:numId w:val="6"/>
        </w:numPr>
        <w:spacing w:line="276" w:lineRule="auto"/>
        <w:ind w:left="851" w:hanging="284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расходованием фонда оплаты труда, исчислением и выдачей должностных окладов, всех видов премий, вознаграждений и пособий, соблюдением установленных штатов, платежной и финансовой дисциплины;</w:t>
      </w:r>
    </w:p>
    <w:p w:rsidR="0070448B" w:rsidRDefault="0070448B" w:rsidP="0070448B">
      <w:pPr>
        <w:widowControl/>
        <w:numPr>
          <w:ilvl w:val="0"/>
          <w:numId w:val="6"/>
        </w:numPr>
        <w:spacing w:line="276" w:lineRule="auto"/>
        <w:ind w:left="851" w:hanging="284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списанием с бухгалтерского баланса недостач, потерь, дебиторской задолженности и других средств, проведением переоценки товарно-материальных ценностей и ее оформлением в установленном порядке;</w:t>
      </w:r>
    </w:p>
    <w:p w:rsidR="0070448B" w:rsidRDefault="0070448B" w:rsidP="0070448B">
      <w:pPr>
        <w:widowControl/>
        <w:numPr>
          <w:ilvl w:val="0"/>
          <w:numId w:val="5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по согласованию с </w:t>
      </w:r>
      <w:r w:rsidR="00535B16">
        <w:rPr>
          <w:color w:val="auto"/>
          <w:szCs w:val="22"/>
          <w:lang w:eastAsia="zh-CN"/>
        </w:rPr>
        <w:t>руководителем</w:t>
      </w:r>
      <w:r>
        <w:rPr>
          <w:color w:val="auto"/>
          <w:szCs w:val="22"/>
          <w:lang w:eastAsia="zh-CN"/>
        </w:rPr>
        <w:t xml:space="preserve"> учреждения распределяет обязанности между работниками бухгалтерии, разрабатывает их должностные инструкции;</w:t>
      </w:r>
    </w:p>
    <w:p w:rsidR="0070448B" w:rsidRDefault="0070448B" w:rsidP="0070448B">
      <w:pPr>
        <w:widowControl/>
        <w:numPr>
          <w:ilvl w:val="0"/>
          <w:numId w:val="5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вносит предложения на рассмотрение </w:t>
      </w:r>
      <w:r w:rsidR="00535B16">
        <w:rPr>
          <w:color w:val="auto"/>
          <w:szCs w:val="22"/>
          <w:lang w:eastAsia="zh-CN"/>
        </w:rPr>
        <w:t>руководителя</w:t>
      </w:r>
      <w:r>
        <w:rPr>
          <w:color w:val="auto"/>
          <w:szCs w:val="22"/>
          <w:lang w:eastAsia="zh-CN"/>
        </w:rPr>
        <w:t xml:space="preserve"> учреждения по вопросам:</w:t>
      </w:r>
    </w:p>
    <w:p w:rsidR="0070448B" w:rsidRDefault="0070448B" w:rsidP="0070448B">
      <w:pPr>
        <w:widowControl/>
        <w:numPr>
          <w:ilvl w:val="0"/>
          <w:numId w:val="7"/>
        </w:numPr>
        <w:spacing w:line="276" w:lineRule="auto"/>
        <w:ind w:left="851" w:hanging="284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совершенствования структуры и штатного расписания бухгалтерии;</w:t>
      </w:r>
    </w:p>
    <w:p w:rsidR="0070448B" w:rsidRDefault="0070448B" w:rsidP="0070448B">
      <w:pPr>
        <w:widowControl/>
        <w:numPr>
          <w:ilvl w:val="0"/>
          <w:numId w:val="7"/>
        </w:numPr>
        <w:spacing w:line="276" w:lineRule="auto"/>
        <w:ind w:left="851" w:hanging="284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назначения на должность и освобождения от должности работников бухгалтерии;</w:t>
      </w:r>
    </w:p>
    <w:p w:rsidR="0070448B" w:rsidRDefault="0070448B" w:rsidP="0070448B">
      <w:pPr>
        <w:widowControl/>
        <w:numPr>
          <w:ilvl w:val="0"/>
          <w:numId w:val="7"/>
        </w:numPr>
        <w:spacing w:line="276" w:lineRule="auto"/>
        <w:ind w:left="851" w:hanging="284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применение к работникам бухгалтерии мер поощрения и дисциплинарного взыскания; </w:t>
      </w:r>
    </w:p>
    <w:p w:rsidR="0070448B" w:rsidRDefault="0070448B" w:rsidP="0070448B">
      <w:pPr>
        <w:widowControl/>
        <w:numPr>
          <w:ilvl w:val="0"/>
          <w:numId w:val="7"/>
        </w:numPr>
        <w:spacing w:line="276" w:lineRule="auto"/>
        <w:ind w:left="851" w:hanging="284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издания документов, регламентирующих деятельность бухгалтерии;</w:t>
      </w:r>
    </w:p>
    <w:p w:rsidR="0070448B" w:rsidRDefault="0070448B" w:rsidP="0070448B">
      <w:pPr>
        <w:widowControl/>
        <w:numPr>
          <w:ilvl w:val="0"/>
          <w:numId w:val="5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lastRenderedPageBreak/>
        <w:t>представляет бухгалтерию во взаимоотношениях с органами государственной власти, организациями и гражданами в пределах своей компетенции;</w:t>
      </w:r>
    </w:p>
    <w:p w:rsidR="0070448B" w:rsidRDefault="0070448B" w:rsidP="0070448B">
      <w:pPr>
        <w:widowControl/>
        <w:numPr>
          <w:ilvl w:val="0"/>
          <w:numId w:val="5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принимает участие в подготовке и проведении совещаний, семинаров и других организационных мероприятий учреждения по вопросам, отнесенных к компетенции бухгалтерии.</w:t>
      </w:r>
    </w:p>
    <w:p w:rsidR="0070448B" w:rsidRDefault="0070448B" w:rsidP="0070448B">
      <w:pPr>
        <w:widowControl/>
        <w:spacing w:line="276" w:lineRule="auto"/>
        <w:ind w:left="720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5.3. В случае временного отсутствия главного бухгалтера (командировка, отпуск, болезнь и т. п.) его права и обязанности переходят к другому должностному лицу, назначенному приказом </w:t>
      </w:r>
      <w:r w:rsidR="000E7A02">
        <w:rPr>
          <w:color w:val="auto"/>
          <w:szCs w:val="22"/>
          <w:lang w:eastAsia="zh-CN"/>
        </w:rPr>
        <w:t>руководителя Комитета</w:t>
      </w:r>
      <w:r>
        <w:rPr>
          <w:color w:val="auto"/>
          <w:szCs w:val="22"/>
          <w:lang w:eastAsia="zh-CN"/>
        </w:rPr>
        <w:t>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5.</w:t>
      </w:r>
      <w:r w:rsidR="00433FB8">
        <w:rPr>
          <w:color w:val="auto"/>
          <w:szCs w:val="22"/>
          <w:lang w:eastAsia="zh-CN"/>
        </w:rPr>
        <w:t>4</w:t>
      </w:r>
      <w:r>
        <w:rPr>
          <w:color w:val="auto"/>
          <w:szCs w:val="22"/>
          <w:lang w:eastAsia="zh-CN"/>
        </w:rPr>
        <w:t xml:space="preserve">. Требования работников бухгалтерии в части порядка оформления операций и представления в бухгалтерию необходимых документов и сведений являются обязательными для всех подразделений и работников </w:t>
      </w:r>
      <w:r w:rsidR="000E7A02">
        <w:rPr>
          <w:color w:val="auto"/>
          <w:szCs w:val="22"/>
          <w:lang w:eastAsia="zh-CN"/>
        </w:rPr>
        <w:t>Комитета</w:t>
      </w:r>
      <w:r>
        <w:rPr>
          <w:color w:val="auto"/>
          <w:szCs w:val="22"/>
          <w:lang w:eastAsia="zh-CN"/>
        </w:rPr>
        <w:t>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5.</w:t>
      </w:r>
      <w:r w:rsidR="00433FB8">
        <w:rPr>
          <w:color w:val="auto"/>
          <w:szCs w:val="22"/>
          <w:lang w:eastAsia="zh-CN"/>
        </w:rPr>
        <w:t>5</w:t>
      </w:r>
      <w:r>
        <w:rPr>
          <w:color w:val="auto"/>
          <w:szCs w:val="22"/>
          <w:lang w:eastAsia="zh-CN"/>
        </w:rPr>
        <w:t xml:space="preserve">. Ответственность за организацию хранения первичных учетных документов, регистров бухгалтерского учета и бухгалтерской отчетности несет главный бухгалтер </w:t>
      </w:r>
      <w:r w:rsidR="000E7A02">
        <w:rPr>
          <w:color w:val="auto"/>
          <w:szCs w:val="22"/>
          <w:lang w:eastAsia="zh-CN"/>
        </w:rPr>
        <w:t>Комитета</w:t>
      </w:r>
      <w:r>
        <w:rPr>
          <w:color w:val="auto"/>
          <w:szCs w:val="22"/>
          <w:lang w:eastAsia="zh-CN"/>
        </w:rPr>
        <w:t>.</w:t>
      </w:r>
    </w:p>
    <w:p w:rsidR="0070448B" w:rsidRDefault="0070448B" w:rsidP="0070448B">
      <w:pPr>
        <w:widowControl/>
        <w:spacing w:line="276" w:lineRule="auto"/>
        <w:rPr>
          <w:b/>
          <w:bCs/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jc w:val="center"/>
        <w:rPr>
          <w:b/>
          <w:bCs/>
          <w:color w:val="auto"/>
          <w:szCs w:val="22"/>
          <w:lang w:eastAsia="zh-CN"/>
        </w:rPr>
      </w:pPr>
      <w:r>
        <w:rPr>
          <w:b/>
          <w:bCs/>
          <w:color w:val="auto"/>
          <w:szCs w:val="22"/>
          <w:lang w:eastAsia="zh-CN"/>
        </w:rPr>
        <w:t>6. Права и обязанности бухгалтерии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     Работники бухгалтерии в пределах своей компетенции имеют право: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6.1. Направлять структурным подразделениям и отдельным работникам запросы о представлении справок, планов, отчетов и прочих документов, необходимых для осуществления деятельности бухгалтерии.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6.2. Не принимать к исполнению и оформлению документы по операциям, которые нарушают действующее законодательство РФ и установленный порядок приема, оприходования, хранения и расходования денежных средств, оборудования, материальных и других ценностей.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6.3. Представлять в установленном порядке интересы учреждения во взаимоотношениях с налоговыми и финансовыми органами, государственными и внебюджетными фондами, иными организациями и учреждениями.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6.4. Принимать участие в работе комиссий, рабочих групп, присутствов</w:t>
      </w:r>
      <w:r w:rsidR="00433FB8">
        <w:rPr>
          <w:color w:val="auto"/>
          <w:szCs w:val="22"/>
          <w:lang w:eastAsia="zh-CN"/>
        </w:rPr>
        <w:t xml:space="preserve">ать на совещаниях </w:t>
      </w:r>
      <w:r>
        <w:rPr>
          <w:color w:val="auto"/>
          <w:szCs w:val="22"/>
          <w:lang w:eastAsia="zh-CN"/>
        </w:rPr>
        <w:t>учреждения при рассмотрении вопросов, касающихся деятельности бухгалтерии.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6.5. Проверять в структурных подразделениях соблюдение установленного порядка приемки, оприходования, хранения и расходования активов учреждения.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6.6. Вести переписку по вопросам бухгалтерского учета и отчетности, а также другим вопросам, входящим в компетенцию бухгалтерии и не требующим согласования с </w:t>
      </w:r>
      <w:r w:rsidR="00433FB8">
        <w:rPr>
          <w:color w:val="auto"/>
          <w:szCs w:val="22"/>
          <w:lang w:eastAsia="zh-CN"/>
        </w:rPr>
        <w:t xml:space="preserve">руководителем </w:t>
      </w:r>
      <w:r w:rsidR="000E7A02">
        <w:rPr>
          <w:color w:val="auto"/>
          <w:szCs w:val="22"/>
          <w:lang w:eastAsia="zh-CN"/>
        </w:rPr>
        <w:t>Комитета</w:t>
      </w:r>
      <w:r w:rsidR="00433FB8">
        <w:rPr>
          <w:color w:val="auto"/>
          <w:szCs w:val="22"/>
          <w:lang w:eastAsia="zh-CN"/>
        </w:rPr>
        <w:t>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6.7. Осуществлять иные права в соответствии с задачами и функциями бухгалтерии, предусмотренными настоящим положением.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b/>
          <w:bCs/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                                           </w:t>
      </w:r>
      <w:r>
        <w:rPr>
          <w:b/>
          <w:bCs/>
          <w:color w:val="auto"/>
          <w:szCs w:val="22"/>
          <w:lang w:eastAsia="zh-CN"/>
        </w:rPr>
        <w:t>7. Ответственность работников бухгалтерии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7.1. Всю полноту ответственности за качество и своевременность решения задач и выполнения функций, возложенных на бухгалтерию, несет главный бухгалтер.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lastRenderedPageBreak/>
        <w:t>7.2. На главного бухгалтера возлагается персональная ответственность в случае:</w:t>
      </w:r>
    </w:p>
    <w:p w:rsidR="0070448B" w:rsidRDefault="0070448B" w:rsidP="0070448B">
      <w:pPr>
        <w:widowControl/>
        <w:numPr>
          <w:ilvl w:val="0"/>
          <w:numId w:val="8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неправильного ведения бюджетного учета, в результате которого возникли запущенность в бюджетном учете и искажения в бюджетной отчетности;</w:t>
      </w:r>
    </w:p>
    <w:p w:rsidR="0070448B" w:rsidRDefault="0070448B" w:rsidP="0070448B">
      <w:pPr>
        <w:widowControl/>
        <w:numPr>
          <w:ilvl w:val="0"/>
          <w:numId w:val="8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принятия к исполнению и оформлению документов по операциям, которые противоречат установленному порядку приемки, оприходования, хранения и расходования активов учреждения;</w:t>
      </w:r>
    </w:p>
    <w:p w:rsidR="0070448B" w:rsidRDefault="0070448B" w:rsidP="0070448B">
      <w:pPr>
        <w:widowControl/>
        <w:numPr>
          <w:ilvl w:val="0"/>
          <w:numId w:val="8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несвоевременной и неправильной выверки операций по счетам в отделениях казначейства, расчетам с дебиторами и кредиторами;</w:t>
      </w:r>
    </w:p>
    <w:p w:rsidR="0070448B" w:rsidRDefault="0070448B" w:rsidP="0070448B">
      <w:pPr>
        <w:widowControl/>
        <w:numPr>
          <w:ilvl w:val="0"/>
          <w:numId w:val="8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нарушения порядка и списания недостач, дебиторской задолженности и других потерь;</w:t>
      </w:r>
    </w:p>
    <w:p w:rsidR="0070448B" w:rsidRDefault="0070448B" w:rsidP="0070448B">
      <w:pPr>
        <w:widowControl/>
        <w:numPr>
          <w:ilvl w:val="0"/>
          <w:numId w:val="8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составления недостоверной бюджетной отчетности по вине бухгалтерии;</w:t>
      </w:r>
    </w:p>
    <w:p w:rsidR="0070448B" w:rsidRDefault="0070448B" w:rsidP="0070448B">
      <w:pPr>
        <w:widowControl/>
        <w:numPr>
          <w:ilvl w:val="0"/>
          <w:numId w:val="8"/>
        </w:numPr>
        <w:spacing w:line="276" w:lineRule="auto"/>
        <w:ind w:left="567" w:hanging="283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других нарушений положений и инструкций по организации бюджетного учета в учреждении.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7.3. Главный бухгалтер несет наравне с </w:t>
      </w:r>
      <w:r w:rsidR="00433FB8">
        <w:rPr>
          <w:color w:val="auto"/>
          <w:szCs w:val="22"/>
          <w:lang w:eastAsia="zh-CN"/>
        </w:rPr>
        <w:t>руководителем</w:t>
      </w:r>
      <w:r>
        <w:rPr>
          <w:color w:val="auto"/>
          <w:szCs w:val="22"/>
          <w:lang w:eastAsia="zh-CN"/>
        </w:rPr>
        <w:t xml:space="preserve"> учреждения ответственность за нарушения:</w:t>
      </w:r>
    </w:p>
    <w:p w:rsidR="0070448B" w:rsidRDefault="0070448B" w:rsidP="00433FB8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сроков представления квартальной и годовой бюджетной отчетности соответствующим органам и учредителю.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>7.4. Степень ответственности других работников бухгалтерии устанавливается их должностными инструкциями.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7.5. Все работники бухгалтерии отвечают за сохранение информации, составляющей служебную тайну, а также сведений конфиденциального характера, касающихся работников </w:t>
      </w:r>
      <w:r w:rsidR="000E7A02">
        <w:rPr>
          <w:color w:val="auto"/>
          <w:szCs w:val="22"/>
          <w:lang w:eastAsia="zh-CN"/>
        </w:rPr>
        <w:t>Комитета</w:t>
      </w:r>
      <w:bookmarkStart w:id="2" w:name="_GoBack"/>
      <w:bookmarkEnd w:id="2"/>
      <w:r>
        <w:rPr>
          <w:color w:val="auto"/>
          <w:szCs w:val="22"/>
          <w:lang w:eastAsia="zh-CN"/>
        </w:rPr>
        <w:t>.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433FB8" w:rsidP="0070448B">
      <w:pPr>
        <w:widowControl/>
        <w:spacing w:line="276" w:lineRule="auto"/>
        <w:jc w:val="center"/>
        <w:rPr>
          <w:b/>
          <w:color w:val="auto"/>
          <w:szCs w:val="22"/>
          <w:lang w:eastAsia="zh-CN"/>
        </w:rPr>
      </w:pPr>
      <w:r>
        <w:rPr>
          <w:b/>
          <w:color w:val="auto"/>
          <w:szCs w:val="22"/>
          <w:lang w:eastAsia="zh-CN"/>
        </w:rPr>
        <w:t>8</w:t>
      </w:r>
      <w:r w:rsidR="0070448B">
        <w:rPr>
          <w:b/>
          <w:color w:val="auto"/>
          <w:szCs w:val="22"/>
          <w:lang w:eastAsia="zh-CN"/>
        </w:rPr>
        <w:t>. Внесение изменений и дополнений в настоящее положение</w:t>
      </w: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</w:p>
    <w:p w:rsidR="0070448B" w:rsidRDefault="0070448B" w:rsidP="0070448B">
      <w:pPr>
        <w:widowControl/>
        <w:spacing w:line="276" w:lineRule="auto"/>
        <w:rPr>
          <w:color w:val="auto"/>
          <w:szCs w:val="22"/>
          <w:lang w:eastAsia="zh-CN"/>
        </w:rPr>
      </w:pPr>
      <w:r>
        <w:rPr>
          <w:color w:val="auto"/>
          <w:szCs w:val="22"/>
          <w:lang w:eastAsia="zh-CN"/>
        </w:rPr>
        <w:t xml:space="preserve">Изменения и дополнения в настоящее положение вносятся приказом </w:t>
      </w:r>
      <w:r w:rsidR="00433FB8">
        <w:rPr>
          <w:color w:val="auto"/>
          <w:szCs w:val="22"/>
          <w:lang w:eastAsia="zh-CN"/>
        </w:rPr>
        <w:t>руководителя Комитета по строительству и архитектуре Администрации городского округа Сызрань.</w:t>
      </w:r>
      <w:r w:rsidR="00433FB8">
        <w:rPr>
          <w:color w:val="auto"/>
          <w:szCs w:val="22"/>
          <w:lang w:eastAsia="zh-CN"/>
        </w:rPr>
        <w:tab/>
      </w:r>
    </w:p>
    <w:p w:rsidR="0030464F" w:rsidRDefault="0030464F"/>
    <w:sectPr w:rsidR="0030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A5446"/>
    <w:multiLevelType w:val="hybridMultilevel"/>
    <w:tmpl w:val="9E30459C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9228E"/>
    <w:multiLevelType w:val="hybridMultilevel"/>
    <w:tmpl w:val="CB6C6D06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26893"/>
    <w:multiLevelType w:val="hybridMultilevel"/>
    <w:tmpl w:val="32263674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427DB"/>
    <w:multiLevelType w:val="hybridMultilevel"/>
    <w:tmpl w:val="844CFB78"/>
    <w:lvl w:ilvl="0" w:tplc="D17060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474C21"/>
    <w:multiLevelType w:val="hybridMultilevel"/>
    <w:tmpl w:val="C96A9600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63812"/>
    <w:multiLevelType w:val="hybridMultilevel"/>
    <w:tmpl w:val="8BBAEC20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E53DE"/>
    <w:multiLevelType w:val="hybridMultilevel"/>
    <w:tmpl w:val="7AF0C126"/>
    <w:lvl w:ilvl="0" w:tplc="D17060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7AB6704"/>
    <w:multiLevelType w:val="hybridMultilevel"/>
    <w:tmpl w:val="BA107698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F5A91"/>
    <w:multiLevelType w:val="hybridMultilevel"/>
    <w:tmpl w:val="52060F66"/>
    <w:lvl w:ilvl="0" w:tplc="D1706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AA"/>
    <w:rsid w:val="000E7A02"/>
    <w:rsid w:val="0030464F"/>
    <w:rsid w:val="00433FB8"/>
    <w:rsid w:val="00535B16"/>
    <w:rsid w:val="0070448B"/>
    <w:rsid w:val="00F0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50D92-C335-461B-B511-623D18E0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48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2">
    <w:name w:val="heading 2"/>
    <w:aliases w:val="ПОДРАЗДЕЛЕНИЯ"/>
    <w:basedOn w:val="a"/>
    <w:next w:val="a"/>
    <w:link w:val="20"/>
    <w:semiHidden/>
    <w:unhideWhenUsed/>
    <w:qFormat/>
    <w:rsid w:val="0070448B"/>
    <w:pPr>
      <w:keepNext/>
      <w:tabs>
        <w:tab w:val="num" w:pos="0"/>
      </w:tabs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РАЗДЕЛЕНИЯ Знак"/>
    <w:basedOn w:val="a0"/>
    <w:link w:val="2"/>
    <w:semiHidden/>
    <w:rsid w:val="0070448B"/>
    <w:rPr>
      <w:rFonts w:ascii="Times New Roman" w:eastAsia="Times New Roman" w:hAnsi="Times New Roman" w:cs="Times New Roman"/>
      <w:color w:val="000000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Парамзина</dc:creator>
  <cp:keywords/>
  <dc:description/>
  <cp:lastModifiedBy>Галина А. Парамзина</cp:lastModifiedBy>
  <cp:revision>3</cp:revision>
  <dcterms:created xsi:type="dcterms:W3CDTF">2024-07-26T06:03:00Z</dcterms:created>
  <dcterms:modified xsi:type="dcterms:W3CDTF">2026-05-28T11:21:00Z</dcterms:modified>
</cp:coreProperties>
</file>