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01" w:rsidRPr="00014EA7" w:rsidRDefault="00014EA7" w:rsidP="00014EA7">
      <w:pPr>
        <w:jc w:val="left"/>
        <w:rPr>
          <w:b/>
          <w:sz w:val="24"/>
        </w:rPr>
      </w:pPr>
      <w:r w:rsidRPr="00014EA7">
        <w:rPr>
          <w:b/>
          <w:sz w:val="24"/>
        </w:rPr>
        <w:t>Приложение 6.15</w:t>
      </w:r>
      <w:r w:rsidR="00157F01" w:rsidRPr="00014EA7">
        <w:rPr>
          <w:b/>
          <w:sz w:val="24"/>
        </w:rPr>
        <w:t xml:space="preserve"> </w:t>
      </w:r>
    </w:p>
    <w:p w:rsidR="00157F01" w:rsidRPr="00B5727E" w:rsidRDefault="00157F01" w:rsidP="00157F01">
      <w:pPr>
        <w:jc w:val="right"/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ПОРЯДОК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признания дебиторской задолженности безнадежной ко взысканию (нереальной ко взысканию) 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для целей списания дебиторской задол</w:t>
      </w:r>
      <w:r>
        <w:rPr>
          <w:rFonts w:eastAsia="Calibri"/>
          <w:bCs/>
          <w:color w:val="auto"/>
          <w:szCs w:val="22"/>
          <w:lang w:eastAsia="en-US"/>
        </w:rPr>
        <w:t>женности в бухгалтерском учете</w:t>
      </w:r>
    </w:p>
    <w:p w:rsidR="00157F01" w:rsidRPr="00B5727E" w:rsidRDefault="00157F01" w:rsidP="00157F01">
      <w:pPr>
        <w:rPr>
          <w:lang w:eastAsia="en-US"/>
        </w:rPr>
      </w:pPr>
    </w:p>
    <w:p w:rsidR="00157F01" w:rsidRPr="00B5727E" w:rsidRDefault="00157F01" w:rsidP="00157F01">
      <w:pPr>
        <w:rPr>
          <w:b/>
          <w:lang w:eastAsia="en-US"/>
        </w:rPr>
      </w:pPr>
    </w:p>
    <w:p w:rsidR="00157F01" w:rsidRPr="00B5727E" w:rsidRDefault="00157F01" w:rsidP="00157F01">
      <w:pPr>
        <w:jc w:val="center"/>
        <w:rPr>
          <w:b/>
          <w:lang w:eastAsia="en-US"/>
        </w:rPr>
      </w:pPr>
      <w:r w:rsidRPr="00B5727E">
        <w:rPr>
          <w:b/>
          <w:lang w:eastAsia="en-US"/>
        </w:rPr>
        <w:t>1. Общие положения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ind w:firstLine="540"/>
        <w:rPr>
          <w:bCs/>
          <w:color w:val="auto"/>
          <w:szCs w:val="22"/>
          <w:lang w:eastAsia="en-US"/>
        </w:rPr>
      </w:pPr>
    </w:p>
    <w:p w:rsidR="00157F01" w:rsidRPr="003B53E8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bCs/>
          <w:color w:val="auto"/>
          <w:szCs w:val="22"/>
          <w:lang w:eastAsia="en-US"/>
        </w:rPr>
        <w:t xml:space="preserve">1.1.Настоящий порядок разработан в соответствии с Гражданским кодексом Российской Федерации, Бюджетным кодексом Российской Федерации от 31.07.1998 № 145-ФЗ, </w:t>
      </w:r>
      <w:r w:rsidRPr="0014401C">
        <w:rPr>
          <w:rFonts w:eastAsia="Calibri"/>
          <w:bCs/>
          <w:color w:val="auto"/>
          <w:szCs w:val="22"/>
          <w:lang w:eastAsia="en-US"/>
        </w:rPr>
        <w:t>Приказом Минфина России от 30.08.2024 №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bCs/>
          <w:color w:val="auto"/>
          <w:szCs w:val="22"/>
          <w:lang w:eastAsia="en-US"/>
        </w:rPr>
      </w:pPr>
      <w:r w:rsidRPr="00B5727E">
        <w:rPr>
          <w:bCs/>
          <w:color w:val="auto"/>
          <w:szCs w:val="22"/>
          <w:lang w:eastAsia="en-US"/>
        </w:rPr>
        <w:t>1.2. Настоящий Порядок устанавливает основания признания дебиторской задолженности нереальной к взысканию, безнадежной к взысканию, а также порядок списания дебиторской задолженности.</w:t>
      </w:r>
    </w:p>
    <w:p w:rsidR="00157F01" w:rsidRPr="00B5727E" w:rsidRDefault="00157F01" w:rsidP="00157F01">
      <w:pPr>
        <w:rPr>
          <w:bCs/>
          <w:color w:val="auto"/>
          <w:szCs w:val="22"/>
          <w:lang w:eastAsia="en-US"/>
        </w:rPr>
      </w:pPr>
    </w:p>
    <w:p w:rsidR="00157F01" w:rsidRDefault="00157F01" w:rsidP="00157F01">
      <w:pPr>
        <w:rPr>
          <w:lang w:eastAsia="en-US"/>
        </w:rPr>
      </w:pPr>
      <w:r w:rsidRPr="00B5727E">
        <w:rPr>
          <w:lang w:eastAsia="en-US"/>
        </w:rPr>
        <w:t>1.3.</w:t>
      </w:r>
      <w:r w:rsidRPr="00B5727E">
        <w:rPr>
          <w:rFonts w:ascii="Calibri" w:hAnsi="Calibri"/>
          <w:lang w:eastAsia="en-US"/>
        </w:rPr>
        <w:t xml:space="preserve"> О</w:t>
      </w:r>
      <w:r w:rsidRPr="00B5727E">
        <w:rPr>
          <w:lang w:eastAsia="en-US"/>
        </w:rPr>
        <w:t>тражение операций по списанию (восстановлению) в бухгалтерском учете дебиторской задолженности установлено</w:t>
      </w:r>
      <w:r>
        <w:rPr>
          <w:lang w:eastAsia="en-US"/>
        </w:rPr>
        <w:t>:</w:t>
      </w:r>
    </w:p>
    <w:p w:rsidR="00157F01" w:rsidRDefault="00157F01" w:rsidP="00157F01">
      <w:pPr>
        <w:rPr>
          <w:lang w:eastAsia="en-US"/>
        </w:rPr>
      </w:pPr>
    </w:p>
    <w:p w:rsidR="00157F01" w:rsidRPr="0014401C" w:rsidRDefault="00157F01" w:rsidP="00157F01">
      <w:pPr>
        <w:numPr>
          <w:ilvl w:val="0"/>
          <w:numId w:val="1"/>
        </w:numPr>
        <w:tabs>
          <w:tab w:val="left" w:pos="142"/>
          <w:tab w:val="left" w:pos="567"/>
        </w:tabs>
        <w:spacing w:line="276" w:lineRule="auto"/>
        <w:ind w:left="567" w:hanging="283"/>
        <w:contextualSpacing/>
        <w:rPr>
          <w:color w:val="auto"/>
          <w:spacing w:val="-5"/>
          <w:szCs w:val="22"/>
        </w:rPr>
      </w:pPr>
      <w:r w:rsidRPr="0014401C">
        <w:rPr>
          <w:color w:val="auto"/>
          <w:szCs w:val="22"/>
        </w:rPr>
        <w:t>Приказом Минфина России от 30.08.2024 №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финансов»;</w:t>
      </w:r>
    </w:p>
    <w:p w:rsidR="00157F01" w:rsidRPr="0014401C" w:rsidRDefault="00157F01" w:rsidP="00157F01">
      <w:pPr>
        <w:numPr>
          <w:ilvl w:val="0"/>
          <w:numId w:val="1"/>
        </w:numPr>
        <w:tabs>
          <w:tab w:val="left" w:pos="142"/>
          <w:tab w:val="left" w:pos="567"/>
        </w:tabs>
        <w:spacing w:line="276" w:lineRule="auto"/>
        <w:ind w:left="567" w:hanging="283"/>
        <w:contextualSpacing/>
        <w:rPr>
          <w:color w:val="auto"/>
          <w:spacing w:val="-5"/>
          <w:szCs w:val="22"/>
        </w:rPr>
      </w:pPr>
      <w:r w:rsidRPr="0014401C">
        <w:rPr>
          <w:color w:val="auto"/>
          <w:szCs w:val="22"/>
        </w:rPr>
        <w:t>Приказом Минфина России от 20.09.2024 № 132н «Об утверждении федерального стандарта бухгалтерского учета государственных финансов «План счетов бюджетного учета».</w:t>
      </w:r>
    </w:p>
    <w:p w:rsidR="00157F01" w:rsidRPr="00B5727E" w:rsidRDefault="00157F01" w:rsidP="00157F01">
      <w:pPr>
        <w:rPr>
          <w:lang w:eastAsia="en-US"/>
        </w:rPr>
      </w:pPr>
    </w:p>
    <w:p w:rsidR="00157F01" w:rsidRPr="00B5727E" w:rsidRDefault="00157F01" w:rsidP="00157F01">
      <w:pPr>
        <w:rPr>
          <w:rFonts w:eastAsia="Lucida Sans Unicode"/>
          <w:szCs w:val="22"/>
          <w:lang w:eastAsia="en-US"/>
        </w:rPr>
      </w:pPr>
      <w:r w:rsidRPr="00B5727E">
        <w:rPr>
          <w:rFonts w:eastAsia="Lucida Sans Unicode"/>
          <w:szCs w:val="22"/>
          <w:lang w:eastAsia="en-US"/>
        </w:rPr>
        <w:t xml:space="preserve">     При отражении в бухгалтерском учете операций по списанию дебиторской задолженности используется следующий механизм:</w:t>
      </w:r>
    </w:p>
    <w:p w:rsidR="00157F01" w:rsidRPr="00B5727E" w:rsidRDefault="00157F01" w:rsidP="00157F01">
      <w:pPr>
        <w:rPr>
          <w:rFonts w:eastAsia="Lucida Sans Unicode"/>
          <w:sz w:val="24"/>
          <w:lang w:eastAsia="en-US"/>
        </w:rPr>
      </w:pPr>
    </w:p>
    <w:p w:rsidR="00157F01" w:rsidRPr="00B5727E" w:rsidRDefault="00157F01" w:rsidP="00157F01">
      <w:pPr>
        <w:numPr>
          <w:ilvl w:val="0"/>
          <w:numId w:val="2"/>
        </w:numPr>
        <w:ind w:left="567" w:hanging="283"/>
        <w:jc w:val="left"/>
        <w:rPr>
          <w:rFonts w:eastAsia="Lucida Sans Unicode"/>
          <w:szCs w:val="22"/>
          <w:lang w:eastAsia="en-US"/>
        </w:rPr>
      </w:pPr>
      <w:r w:rsidRPr="00B5727E">
        <w:rPr>
          <w:rFonts w:eastAsia="Lucida Sans Unicode"/>
          <w:szCs w:val="22"/>
          <w:lang w:eastAsia="en-US"/>
        </w:rPr>
        <w:t xml:space="preserve">дебиторская задолженность, числящаяся на балансовых счетах (205, 206, 207, 208, 209, 210 05, 303, 304) и признанная в соответствии с данным порядком нереальной ко взысканию, подлежит списанию с балансовых счетов с одновременным отражением списанной задолженности на </w:t>
      </w:r>
      <w:proofErr w:type="spellStart"/>
      <w:r w:rsidRPr="00B5727E">
        <w:rPr>
          <w:rFonts w:eastAsia="Lucida Sans Unicode"/>
          <w:szCs w:val="22"/>
          <w:lang w:eastAsia="en-US"/>
        </w:rPr>
        <w:t>забалансовом</w:t>
      </w:r>
      <w:proofErr w:type="spellEnd"/>
      <w:r w:rsidRPr="00B5727E">
        <w:rPr>
          <w:rFonts w:eastAsia="Lucida Sans Unicode"/>
          <w:szCs w:val="22"/>
          <w:lang w:eastAsia="en-US"/>
        </w:rPr>
        <w:t xml:space="preserve"> счете 04 «</w:t>
      </w:r>
      <w:r w:rsidR="007E5040">
        <w:rPr>
          <w:rFonts w:eastAsia="Lucida Sans Unicode"/>
          <w:szCs w:val="22"/>
          <w:lang w:eastAsia="en-US"/>
        </w:rPr>
        <w:t>Сомнительная задолженность</w:t>
      </w:r>
      <w:r w:rsidRPr="00B5727E">
        <w:rPr>
          <w:rFonts w:eastAsia="Lucida Sans Unicode"/>
          <w:szCs w:val="22"/>
          <w:lang w:eastAsia="en-US"/>
        </w:rPr>
        <w:t>»;</w:t>
      </w:r>
    </w:p>
    <w:p w:rsidR="00157F01" w:rsidRPr="00B5727E" w:rsidRDefault="00157F01" w:rsidP="00157F01">
      <w:pPr>
        <w:ind w:left="567" w:hanging="283"/>
        <w:rPr>
          <w:rFonts w:eastAsia="Lucida Sans Unicode"/>
          <w:szCs w:val="22"/>
          <w:lang w:eastAsia="en-US"/>
        </w:rPr>
      </w:pPr>
    </w:p>
    <w:p w:rsidR="00157F01" w:rsidRPr="00B5727E" w:rsidRDefault="00157F01" w:rsidP="00157F01">
      <w:pPr>
        <w:numPr>
          <w:ilvl w:val="0"/>
          <w:numId w:val="2"/>
        </w:numPr>
        <w:ind w:left="567" w:hanging="283"/>
        <w:jc w:val="left"/>
        <w:rPr>
          <w:rFonts w:eastAsia="Lucida Sans Unicode"/>
          <w:bCs/>
          <w:szCs w:val="22"/>
          <w:lang w:eastAsia="en-US"/>
        </w:rPr>
      </w:pPr>
      <w:r w:rsidRPr="00B5727E">
        <w:rPr>
          <w:rFonts w:eastAsia="Lucida Sans Unicode"/>
          <w:szCs w:val="22"/>
          <w:lang w:eastAsia="en-US"/>
        </w:rPr>
        <w:t>дебиторская задолженность, числящаяся на балансовых счетах (205, 206, 207, 208, 209, 210 05, 303, 304) и признанная в соответствии с данным порядком</w:t>
      </w:r>
      <w:r w:rsidRPr="00B5727E">
        <w:rPr>
          <w:rFonts w:ascii="Calibri" w:eastAsia="Lucida Sans Unicode" w:hAnsi="Calibri"/>
          <w:szCs w:val="22"/>
          <w:lang w:eastAsia="en-US"/>
        </w:rPr>
        <w:t xml:space="preserve"> </w:t>
      </w:r>
      <w:r w:rsidRPr="00B5727E">
        <w:rPr>
          <w:rFonts w:eastAsia="Lucida Sans Unicode"/>
          <w:bCs/>
          <w:szCs w:val="22"/>
          <w:lang w:eastAsia="en-US"/>
        </w:rPr>
        <w:t xml:space="preserve">безнадежной ко взысканию, подлежит списанию с балансовых счетов. При этом списанная с балансового учета задолженность к </w:t>
      </w:r>
      <w:proofErr w:type="spellStart"/>
      <w:r w:rsidRPr="00B5727E">
        <w:rPr>
          <w:rFonts w:eastAsia="Lucida Sans Unicode"/>
          <w:bCs/>
          <w:szCs w:val="22"/>
          <w:lang w:eastAsia="en-US"/>
        </w:rPr>
        <w:t>забалансовому</w:t>
      </w:r>
      <w:proofErr w:type="spellEnd"/>
      <w:r w:rsidRPr="00B5727E">
        <w:rPr>
          <w:rFonts w:eastAsia="Lucida Sans Unicode"/>
          <w:bCs/>
          <w:szCs w:val="22"/>
          <w:lang w:eastAsia="en-US"/>
        </w:rPr>
        <w:t xml:space="preserve"> учету не принимается;</w:t>
      </w:r>
    </w:p>
    <w:p w:rsidR="00157F01" w:rsidRPr="00B5727E" w:rsidRDefault="00157F01" w:rsidP="00157F01">
      <w:pPr>
        <w:ind w:left="567" w:hanging="283"/>
        <w:rPr>
          <w:rFonts w:eastAsia="Lucida Sans Unicode"/>
          <w:szCs w:val="22"/>
          <w:lang w:eastAsia="en-US"/>
        </w:rPr>
      </w:pPr>
    </w:p>
    <w:p w:rsidR="00157F01" w:rsidRPr="00B5727E" w:rsidRDefault="00157F01" w:rsidP="00157F01">
      <w:pPr>
        <w:numPr>
          <w:ilvl w:val="0"/>
          <w:numId w:val="2"/>
        </w:numPr>
        <w:ind w:left="567" w:hanging="283"/>
        <w:jc w:val="left"/>
        <w:rPr>
          <w:rFonts w:eastAsia="Lucida Sans Unicode"/>
          <w:bCs/>
          <w:szCs w:val="22"/>
          <w:lang w:eastAsia="en-US"/>
        </w:rPr>
      </w:pPr>
      <w:r w:rsidRPr="00B5727E">
        <w:rPr>
          <w:rFonts w:eastAsia="Lucida Sans Unicode"/>
          <w:szCs w:val="22"/>
          <w:lang w:eastAsia="en-US"/>
        </w:rPr>
        <w:t xml:space="preserve">дебиторская задолженность, числящаяся на </w:t>
      </w:r>
      <w:proofErr w:type="spellStart"/>
      <w:r w:rsidRPr="00B5727E">
        <w:rPr>
          <w:rFonts w:eastAsia="Lucida Sans Unicode"/>
          <w:szCs w:val="22"/>
          <w:lang w:eastAsia="en-US"/>
        </w:rPr>
        <w:t>забалансовом</w:t>
      </w:r>
      <w:proofErr w:type="spellEnd"/>
      <w:r w:rsidRPr="00B5727E">
        <w:rPr>
          <w:rFonts w:eastAsia="Lucida Sans Unicode"/>
          <w:szCs w:val="22"/>
          <w:lang w:eastAsia="en-US"/>
        </w:rPr>
        <w:t xml:space="preserve"> счете 04 «Задолженность неплатежеспособных дебиторов» и признанная в соответствии с данным порядком</w:t>
      </w:r>
      <w:r w:rsidRPr="00B5727E">
        <w:rPr>
          <w:rFonts w:ascii="Calibri" w:eastAsia="Lucida Sans Unicode" w:hAnsi="Calibri"/>
          <w:szCs w:val="22"/>
          <w:lang w:eastAsia="en-US"/>
        </w:rPr>
        <w:t xml:space="preserve"> </w:t>
      </w:r>
      <w:r w:rsidRPr="00B5727E">
        <w:rPr>
          <w:rFonts w:eastAsia="Lucida Sans Unicode"/>
          <w:bCs/>
          <w:szCs w:val="22"/>
          <w:lang w:eastAsia="en-US"/>
        </w:rPr>
        <w:t xml:space="preserve">безнадежной ко взысканию, подлежит списанию с </w:t>
      </w:r>
      <w:proofErr w:type="spellStart"/>
      <w:r w:rsidRPr="00B5727E">
        <w:rPr>
          <w:rFonts w:eastAsia="Lucida Sans Unicode"/>
          <w:bCs/>
          <w:szCs w:val="22"/>
          <w:lang w:eastAsia="en-US"/>
        </w:rPr>
        <w:t>забалансового</w:t>
      </w:r>
      <w:proofErr w:type="spellEnd"/>
      <w:r w:rsidRPr="00B5727E">
        <w:rPr>
          <w:rFonts w:eastAsia="Lucida Sans Unicode"/>
          <w:bCs/>
          <w:szCs w:val="22"/>
          <w:lang w:eastAsia="en-US"/>
        </w:rPr>
        <w:t xml:space="preserve"> учета.</w:t>
      </w:r>
    </w:p>
    <w:p w:rsidR="00157F01" w:rsidRPr="00B5727E" w:rsidRDefault="00157F01" w:rsidP="00157F01">
      <w:pPr>
        <w:rPr>
          <w:rFonts w:eastAsia="Lucida Sans Unicode"/>
          <w:sz w:val="24"/>
          <w:lang w:eastAsia="en-US"/>
        </w:rPr>
      </w:pPr>
    </w:p>
    <w:p w:rsidR="00157F01" w:rsidRPr="00B5727E" w:rsidRDefault="00157F01" w:rsidP="00157F01">
      <w:pPr>
        <w:rPr>
          <w:rFonts w:eastAsia="Lucida Sans Unicode"/>
          <w:szCs w:val="22"/>
          <w:lang w:eastAsia="en-US"/>
        </w:rPr>
      </w:pPr>
      <w:r w:rsidRPr="00B5727E">
        <w:rPr>
          <w:rFonts w:eastAsia="Lucida Sans Unicode"/>
          <w:szCs w:val="22"/>
          <w:lang w:eastAsia="en-US"/>
        </w:rPr>
        <w:t xml:space="preserve">     В части сумм признанного дохода, по которым выявлена дебиторская задолженность, не исполненная должником (плательщиком) в срок и не соответствующая критериям признания актива (сомнительная задолженность), применяется порядок, установленный п.11 Приказа Минфина России от 27.02.2018 № 32н «Доходы».</w:t>
      </w:r>
    </w:p>
    <w:p w:rsidR="00157F01" w:rsidRPr="00B5727E" w:rsidRDefault="00157F01" w:rsidP="00157F01">
      <w:pPr>
        <w:rPr>
          <w:rFonts w:eastAsia="Lucida Sans Unicode"/>
          <w:sz w:val="24"/>
          <w:lang w:eastAsia="en-US"/>
        </w:rPr>
      </w:pPr>
    </w:p>
    <w:p w:rsidR="00157F01" w:rsidRPr="00B5727E" w:rsidRDefault="00157F01" w:rsidP="00157F01">
      <w:pPr>
        <w:rPr>
          <w:rFonts w:eastAsia="Lucida Sans Unicode"/>
          <w:sz w:val="24"/>
          <w:lang w:eastAsia="en-US"/>
        </w:rPr>
      </w:pPr>
    </w:p>
    <w:p w:rsidR="00157F01" w:rsidRPr="00B5727E" w:rsidRDefault="00157F01" w:rsidP="00157F01">
      <w:pPr>
        <w:jc w:val="center"/>
        <w:rPr>
          <w:rFonts w:eastAsia="Lucida Sans Unicode"/>
          <w:b/>
          <w:szCs w:val="22"/>
          <w:lang w:eastAsia="en-US"/>
        </w:rPr>
      </w:pPr>
      <w:r w:rsidRPr="00B5727E">
        <w:rPr>
          <w:rFonts w:eastAsia="Lucida Sans Unicode"/>
          <w:b/>
          <w:szCs w:val="22"/>
          <w:lang w:eastAsia="en-US"/>
        </w:rPr>
        <w:t xml:space="preserve">2. Случаи признания дебиторской </w:t>
      </w:r>
      <w:proofErr w:type="gramStart"/>
      <w:r w:rsidRPr="00B5727E">
        <w:rPr>
          <w:rFonts w:eastAsia="Lucida Sans Unicode"/>
          <w:b/>
          <w:szCs w:val="22"/>
          <w:lang w:eastAsia="en-US"/>
        </w:rPr>
        <w:t>задолженности  нереальной</w:t>
      </w:r>
      <w:proofErr w:type="gramEnd"/>
      <w:r w:rsidRPr="00B5727E">
        <w:rPr>
          <w:rFonts w:eastAsia="Lucida Sans Unicode"/>
          <w:b/>
          <w:szCs w:val="22"/>
          <w:lang w:eastAsia="en-US"/>
        </w:rPr>
        <w:t xml:space="preserve"> ко взысканию. Перечень документов, на основании которых дебиторская задолженность признается нереальной ко взысканию.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2.1. Дебиторская задолженность признается нереальной ко взысканию в случаях: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2.1.1. истечения установленного срока исковой давности.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Подтверждающие документы:</w:t>
      </w:r>
    </w:p>
    <w:p w:rsidR="00157F01" w:rsidRPr="00B5727E" w:rsidRDefault="00157F01" w:rsidP="00157F01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документы (копии), подтверждающие факт возникновения задолженности – первичные документы о совершении хозяйственной операции, соответствующие требованиям Федерального закона от 06.12.2011 № 402-ФЗ «О бухгалтерском учете», в результате которых образовалась задолженность (накладные на передачу ценностей, акты приемки-сдачи работ (услуг), платежные документы и др.);</w:t>
      </w:r>
    </w:p>
    <w:p w:rsidR="00157F01" w:rsidRPr="00B5727E" w:rsidRDefault="00157F01" w:rsidP="00157F01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документы (копии), свидетельствующие об истечении срока исковой давности, документы, свидетельствующие о признании долга (частичная оплата задолженности, обращение к кредитору с просьбой об отсрочке платежа, подписание акта сверки задолженности и др.).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2.1.2. прекращения обязательства на основании акта государственного органа или органа местного самоуправления.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Подтверждающие документы:</w:t>
      </w:r>
    </w:p>
    <w:p w:rsidR="00157F01" w:rsidRPr="00B5727E" w:rsidRDefault="00157F01" w:rsidP="00157F01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копия акта органа государственной власти или органа местного самоуправления, приводящего к тому, что исполнение обязательства становится невозможным полностью или частично.</w:t>
      </w:r>
    </w:p>
    <w:p w:rsidR="00157F01" w:rsidRPr="00B5727E" w:rsidRDefault="00157F01" w:rsidP="00157F01">
      <w:pPr>
        <w:rPr>
          <w:rFonts w:eastAsia="Lucida Sans Unicode"/>
          <w:sz w:val="24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2.2.  Дебиторская задолженность, учтенная на счете 020900000 «Расчеты по ущербу и иным доходам», признается нереальной ко взысканию в случаях: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2.2.1.</w:t>
      </w:r>
      <w:r w:rsidRPr="00B5727E">
        <w:rPr>
          <w:rFonts w:eastAsia="Calibri"/>
          <w:color w:val="auto"/>
          <w:szCs w:val="22"/>
          <w:lang w:eastAsia="en-US"/>
        </w:rPr>
        <w:t xml:space="preserve"> не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установления виновных лиц.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Подтверждающие документы:</w:t>
      </w:r>
    </w:p>
    <w:p w:rsidR="00157F01" w:rsidRPr="00B5727E" w:rsidRDefault="00157F01" w:rsidP="00157F01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копия решения суда (иного документа).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2.2.2. уточнения виновных лиц решениями судов.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 Подтверждающие документы:</w:t>
      </w:r>
    </w:p>
    <w:p w:rsidR="00157F01" w:rsidRPr="00B5727E" w:rsidRDefault="00157F01" w:rsidP="00157F0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копия решения суда.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ind w:left="567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2.2.3. приостановления согласно законодательству Российской Федерации предварительного следствия, уголовного дела или принудительного взыскания.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Подтверждающие документы:</w:t>
      </w:r>
    </w:p>
    <w:p w:rsidR="00157F01" w:rsidRPr="00B5727E" w:rsidRDefault="00157F01" w:rsidP="00157F0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копия решения о приостановлении предварительного следствия, уголовного дела или принудительного взыскания.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2.2.4. признания виновного лица неплатежеспособным.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Подтверждающие документы:</w:t>
      </w:r>
    </w:p>
    <w:p w:rsidR="00157F01" w:rsidRPr="00B5727E" w:rsidRDefault="00157F01" w:rsidP="00157F0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Lucida Sans Unicode"/>
          <w:sz w:val="24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копия решения суда.</w:t>
      </w:r>
    </w:p>
    <w:p w:rsidR="00157F01" w:rsidRPr="00B5727E" w:rsidRDefault="00157F01" w:rsidP="00157F01">
      <w:pPr>
        <w:rPr>
          <w:rFonts w:eastAsia="Lucida Sans Unicode"/>
          <w:sz w:val="24"/>
          <w:lang w:eastAsia="en-US"/>
        </w:rPr>
      </w:pPr>
    </w:p>
    <w:p w:rsidR="00157F01" w:rsidRPr="00B5727E" w:rsidRDefault="00157F01" w:rsidP="00157F01">
      <w:pPr>
        <w:jc w:val="center"/>
        <w:rPr>
          <w:rFonts w:eastAsia="Lucida Sans Unicode"/>
          <w:b/>
          <w:szCs w:val="22"/>
          <w:lang w:eastAsia="en-US"/>
        </w:rPr>
      </w:pPr>
      <w:r w:rsidRPr="00B5727E">
        <w:rPr>
          <w:rFonts w:eastAsia="Lucida Sans Unicode"/>
          <w:b/>
          <w:szCs w:val="22"/>
          <w:lang w:eastAsia="en-US"/>
        </w:rPr>
        <w:t xml:space="preserve">3. Случаи признания дебиторской </w:t>
      </w:r>
      <w:proofErr w:type="gramStart"/>
      <w:r w:rsidRPr="00B5727E">
        <w:rPr>
          <w:rFonts w:eastAsia="Lucida Sans Unicode"/>
          <w:b/>
          <w:szCs w:val="22"/>
          <w:lang w:eastAsia="en-US"/>
        </w:rPr>
        <w:t>задолженности  безнадежной</w:t>
      </w:r>
      <w:proofErr w:type="gramEnd"/>
      <w:r w:rsidRPr="00B5727E">
        <w:rPr>
          <w:rFonts w:eastAsia="Lucida Sans Unicode"/>
          <w:b/>
          <w:szCs w:val="22"/>
          <w:lang w:eastAsia="en-US"/>
        </w:rPr>
        <w:t xml:space="preserve"> ко взысканию. Перечень документов, на основании которых дебиторская задолженность признается безнадежной ко взысканию.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3.1. Дебиторская задолженность признается безнадежной ко взысканию в случаях: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3.1.1.</w:t>
      </w:r>
      <w:r w:rsidRPr="00B5727E">
        <w:rPr>
          <w:rFonts w:ascii="Calibri" w:eastAsia="Calibri" w:hAnsi="Calibri"/>
          <w:color w:val="auto"/>
          <w:szCs w:val="22"/>
          <w:lang w:eastAsia="en-US"/>
        </w:rPr>
        <w:t xml:space="preserve"> 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смерти </w:t>
      </w:r>
      <w:r w:rsidR="00BA0F98">
        <w:rPr>
          <w:rFonts w:eastAsia="Calibri"/>
          <w:bCs/>
          <w:color w:val="auto"/>
          <w:szCs w:val="22"/>
          <w:lang w:eastAsia="en-US"/>
        </w:rPr>
        <w:t>физического лица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или объявления его умершим в порядке, установленном гражданским процессуальным законодательством Российской Федерации.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>
        <w:rPr>
          <w:rFonts w:eastAsia="Calibri"/>
          <w:bCs/>
          <w:color w:val="auto"/>
          <w:szCs w:val="22"/>
          <w:lang w:eastAsia="en-US"/>
        </w:rPr>
        <w:t>Подтверждающий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документ:</w:t>
      </w:r>
    </w:p>
    <w:p w:rsidR="00157F01" w:rsidRPr="00B5727E" w:rsidRDefault="00157F01" w:rsidP="00157F0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 свидетельство о смерти (копия);</w:t>
      </w:r>
    </w:p>
    <w:p w:rsidR="00157F01" w:rsidRPr="00B5727E" w:rsidRDefault="00157F01" w:rsidP="00157F0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копия решения суда об установлении факта смерти или об объявлении лица умершим, вступившее в законную силу; </w:t>
      </w:r>
    </w:p>
    <w:p w:rsidR="00157F01" w:rsidRPr="00B5727E" w:rsidRDefault="00157F01" w:rsidP="00157F0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иной документ, установленный гражданским процессуальным законодательством Российской Федерации, подтверждающий факт смерти либо факт объявления гражданина </w:t>
      </w:r>
      <w:r w:rsidRPr="00B5727E">
        <w:rPr>
          <w:rFonts w:eastAsia="Calibri"/>
          <w:bCs/>
          <w:color w:val="auto"/>
          <w:szCs w:val="22"/>
          <w:lang w:eastAsia="en-US"/>
        </w:rPr>
        <w:lastRenderedPageBreak/>
        <w:t>умершим.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 xml:space="preserve">3.1.2. </w:t>
      </w:r>
      <w:r w:rsidR="00BA0F98">
        <w:rPr>
          <w:rFonts w:eastAsia="Calibri"/>
          <w:color w:val="auto"/>
          <w:szCs w:val="22"/>
          <w:lang w:eastAsia="en-US"/>
        </w:rPr>
        <w:t>завершении процедуры банкротства гражданина,</w:t>
      </w:r>
      <w:r w:rsidRPr="00B5727E">
        <w:rPr>
          <w:rFonts w:eastAsia="Calibri"/>
          <w:color w:val="auto"/>
          <w:szCs w:val="22"/>
          <w:lang w:eastAsia="en-US"/>
        </w:rPr>
        <w:t xml:space="preserve"> индивидуального предпринимателя в соответствии с Федеральным </w:t>
      </w:r>
      <w:hyperlink r:id="rId5" w:history="1">
        <w:r w:rsidRPr="00B5727E">
          <w:rPr>
            <w:rFonts w:eastAsia="Calibri"/>
            <w:color w:val="auto"/>
            <w:szCs w:val="22"/>
            <w:lang w:eastAsia="en-US"/>
          </w:rPr>
          <w:t>законом</w:t>
        </w:r>
      </w:hyperlink>
      <w:r w:rsidRPr="00B5727E">
        <w:rPr>
          <w:rFonts w:eastAsia="Calibri"/>
          <w:color w:val="auto"/>
          <w:szCs w:val="22"/>
          <w:lang w:eastAsia="en-US"/>
        </w:rPr>
        <w:t xml:space="preserve"> от 26.10.2002 № 127-ФЗ «О н</w:t>
      </w:r>
      <w:r w:rsidR="00BA0F98">
        <w:rPr>
          <w:rFonts w:eastAsia="Calibri"/>
          <w:color w:val="auto"/>
          <w:szCs w:val="22"/>
          <w:lang w:eastAsia="en-US"/>
        </w:rPr>
        <w:t>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Подтверждающий документ:</w:t>
      </w:r>
    </w:p>
    <w:p w:rsidR="00157F01" w:rsidRPr="00B5727E" w:rsidRDefault="00157F01" w:rsidP="00157F01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копия заявления о включении в реестр требований кредитора, заверенного администратором доходов бюджета;</w:t>
      </w:r>
    </w:p>
    <w:p w:rsidR="00157F01" w:rsidRPr="00B5727E" w:rsidRDefault="00157F01" w:rsidP="00157F01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копия определения арбитражного суда о включении требований в реестр требований </w:t>
      </w:r>
      <w:r>
        <w:rPr>
          <w:rFonts w:eastAsia="Calibri"/>
          <w:bCs/>
          <w:color w:val="auto"/>
          <w:szCs w:val="22"/>
          <w:lang w:eastAsia="en-US"/>
        </w:rPr>
        <w:t>кредиторов, заверенная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гербовой печатью арбитражного суда;</w:t>
      </w:r>
    </w:p>
    <w:p w:rsidR="00157F01" w:rsidRPr="00B5727E" w:rsidRDefault="00157F01" w:rsidP="00157F01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копия определения арбитражного суда о завершении конк</w:t>
      </w:r>
      <w:r>
        <w:rPr>
          <w:rFonts w:eastAsia="Calibri"/>
          <w:bCs/>
          <w:color w:val="auto"/>
          <w:szCs w:val="22"/>
          <w:lang w:eastAsia="en-US"/>
        </w:rPr>
        <w:t>урсного производства, заверенная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гербовой печатью арбитражного суда;</w:t>
      </w:r>
    </w:p>
    <w:p w:rsidR="00157F01" w:rsidRPr="00B5727E" w:rsidRDefault="00157F01" w:rsidP="00157F01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выписка из Единого государственного реестра индивидуальных предпринимателей, содержащая сведения о государственной регистрации прекращения физическим лицом деятельности в качестве индивидуального предпринимателя;</w:t>
      </w:r>
    </w:p>
    <w:p w:rsidR="00157F01" w:rsidRPr="00B5727E" w:rsidRDefault="00157F01" w:rsidP="00157F01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копия решения арбитражного суда о признании должника банкротом, заверенная печатью соответствующего арбитражного суда.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3.1.3. ликвидации </w:t>
      </w:r>
      <w:r w:rsidR="00BA0F98">
        <w:rPr>
          <w:rFonts w:eastAsia="Calibri"/>
          <w:bCs/>
          <w:color w:val="auto"/>
          <w:szCs w:val="22"/>
          <w:lang w:eastAsia="en-US"/>
        </w:rPr>
        <w:t>организации –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учредителем (участниками) указанной организации в пределах и порядке, которые установлены законодательством Российской Федерации</w:t>
      </w:r>
      <w:r w:rsidRPr="00B5727E">
        <w:rPr>
          <w:rFonts w:eastAsia="Calibri"/>
          <w:bCs/>
          <w:color w:val="auto"/>
          <w:szCs w:val="22"/>
          <w:lang w:eastAsia="en-US"/>
        </w:rPr>
        <w:t>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Подтверждающие документы:</w:t>
      </w:r>
    </w:p>
    <w:p w:rsidR="00157F01" w:rsidRPr="00B5727E" w:rsidRDefault="00157F01" w:rsidP="00157F01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выписка из Единого государственного реестра юридических лиц, содержащая сведения о государственной регистрации юридического лица в связи с его ликвидацией.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3.1.4.  </w:t>
      </w:r>
      <w:r w:rsidR="00841096">
        <w:rPr>
          <w:rFonts w:eastAsia="Calibri"/>
          <w:bCs/>
          <w:color w:val="auto"/>
          <w:szCs w:val="22"/>
          <w:lang w:eastAsia="en-US"/>
        </w:rPr>
        <w:t>применения актов об амнистии или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Подтверждающие документы:</w:t>
      </w:r>
    </w:p>
    <w:p w:rsidR="00157F01" w:rsidRPr="00B5727E" w:rsidRDefault="00157F01" w:rsidP="00157F01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документы (копии), подтверждающие факт возникновения задолженности – первичные документы о совершении хозяйственной операции, соответствующие требованиям Федерального закона от 06.12.2011 № 402-ФЗ «О бухгалтерском учете», в результате которых образовалась задолженность (накладные на передачу ценностей, акты приемки-сдачи работ (услуг), платежные документы и др.);</w:t>
      </w:r>
    </w:p>
    <w:p w:rsidR="00157F01" w:rsidRPr="00B5727E" w:rsidRDefault="00157F01" w:rsidP="00157F01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документы (копии), свидетельствующие об истечении срока исковой давности - документы, свидетельствующие о признании долга (частичная оплата задолженности, обращение к кредитору с просьбой об отсрочке платежа, подписание акта сверки задолженности и др.);</w:t>
      </w:r>
    </w:p>
    <w:p w:rsidR="00157F01" w:rsidRPr="00B5727E" w:rsidRDefault="00157F01" w:rsidP="00157F01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решение суда (копия) об утрате возможности взыскания задолженности в связи с истечением установленного срока исковой давности, в том числе вынесения судом определения об отказе в восстановлении пропущенного срока подачи заявления в суд о взыскании задолженности.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3.1.5. вынесения судебным приставом-исполнителем постановления об окончании исполнительного производства</w:t>
      </w:r>
      <w:r w:rsidR="00E328AA">
        <w:rPr>
          <w:rFonts w:eastAsia="Calibri"/>
          <w:bCs/>
          <w:color w:val="auto"/>
          <w:szCs w:val="22"/>
          <w:lang w:eastAsia="en-US"/>
        </w:rPr>
        <w:t xml:space="preserve"> при возврате взыскателю исполнительного документа по основанию</w:t>
      </w:r>
      <w:r w:rsidRPr="00B5727E">
        <w:rPr>
          <w:rFonts w:eastAsia="Calibri"/>
          <w:bCs/>
          <w:color w:val="auto"/>
          <w:szCs w:val="22"/>
          <w:lang w:eastAsia="en-US"/>
        </w:rPr>
        <w:t>,</w:t>
      </w:r>
      <w:r w:rsidR="00E328AA">
        <w:rPr>
          <w:rFonts w:eastAsia="Calibri"/>
          <w:bCs/>
          <w:color w:val="auto"/>
          <w:szCs w:val="22"/>
          <w:lang w:eastAsia="en-US"/>
        </w:rPr>
        <w:t xml:space="preserve"> предусмотренному пунктом 3 или 4 части 1 статьи 46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Федеральн</w:t>
      </w:r>
      <w:r w:rsidR="00E328AA">
        <w:rPr>
          <w:rFonts w:eastAsia="Calibri"/>
          <w:bCs/>
          <w:color w:val="auto"/>
          <w:szCs w:val="22"/>
          <w:lang w:eastAsia="en-US"/>
        </w:rPr>
        <w:t>ого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законом от 02.10.2007                 № 229-ФЗ «Об исполнительном производстве», </w:t>
      </w:r>
      <w:r w:rsidR="00E328AA">
        <w:rPr>
          <w:rFonts w:eastAsia="Calibri"/>
          <w:bCs/>
          <w:color w:val="auto"/>
          <w:szCs w:val="22"/>
          <w:lang w:eastAsia="en-US"/>
        </w:rPr>
        <w:t>если с даты образования задолженности, размер которой не превышает размера требований к должнику, установленного законодательством Российской  Федерации о несостоятельности (банкротстве) для возбуждения производства по делу о банкротстве, прошло более пяти лет</w:t>
      </w:r>
      <w:r w:rsidRPr="00B5727E">
        <w:rPr>
          <w:rFonts w:eastAsia="Calibri"/>
          <w:bCs/>
          <w:color w:val="auto"/>
          <w:szCs w:val="22"/>
          <w:lang w:eastAsia="en-US"/>
        </w:rPr>
        <w:t>: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- невозможно установить местонахождение 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банках или иных кредитных организациях;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lastRenderedPageBreak/>
        <w:t>- 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безрезультатными.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Подтверждающие документы:</w:t>
      </w:r>
    </w:p>
    <w:p w:rsidR="00157F01" w:rsidRPr="00E328AA" w:rsidRDefault="00157F01" w:rsidP="00157F01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 xml:space="preserve">копия постановления судебного пристава-исполнителя об окончании исполнительного производства и о возвращении взыскателю исполнительного документа по основаниям, предусмотренным </w:t>
      </w:r>
      <w:hyperlink r:id="rId6" w:history="1">
        <w:r w:rsidRPr="00B5727E">
          <w:rPr>
            <w:rFonts w:eastAsia="Calibri"/>
            <w:color w:val="auto"/>
            <w:szCs w:val="22"/>
            <w:lang w:eastAsia="en-US"/>
          </w:rPr>
          <w:t>пунктами 3</w:t>
        </w:r>
      </w:hyperlink>
      <w:r w:rsidRPr="00B5727E">
        <w:rPr>
          <w:rFonts w:eastAsia="Calibri"/>
          <w:color w:val="auto"/>
          <w:szCs w:val="22"/>
          <w:lang w:eastAsia="en-US"/>
        </w:rPr>
        <w:t xml:space="preserve"> и </w:t>
      </w:r>
      <w:hyperlink r:id="rId7" w:history="1">
        <w:r w:rsidRPr="00B5727E">
          <w:rPr>
            <w:rFonts w:eastAsia="Calibri"/>
            <w:color w:val="auto"/>
            <w:szCs w:val="22"/>
            <w:lang w:eastAsia="en-US"/>
          </w:rPr>
          <w:t>4 части 1 статьи 46</w:t>
        </w:r>
      </w:hyperlink>
      <w:r w:rsidRPr="00B5727E">
        <w:rPr>
          <w:rFonts w:eastAsia="Calibri"/>
          <w:color w:val="auto"/>
          <w:szCs w:val="22"/>
          <w:lang w:eastAsia="en-US"/>
        </w:rPr>
        <w:t xml:space="preserve"> Федерального закона от 02.10.2007             № 229-ФЗ «Об исполнительном производстве».</w:t>
      </w:r>
    </w:p>
    <w:p w:rsidR="00E328AA" w:rsidRPr="00E328AA" w:rsidRDefault="00E328AA" w:rsidP="00E328AA">
      <w:pPr>
        <w:widowControl/>
        <w:suppressAutoHyphens w:val="0"/>
        <w:autoSpaceDE w:val="0"/>
        <w:autoSpaceDN w:val="0"/>
        <w:adjustRightInd w:val="0"/>
        <w:ind w:left="567"/>
        <w:jc w:val="left"/>
        <w:rPr>
          <w:rFonts w:eastAsia="Calibri"/>
          <w:bCs/>
          <w:color w:val="auto"/>
          <w:szCs w:val="22"/>
          <w:lang w:eastAsia="en-US"/>
        </w:rPr>
      </w:pPr>
    </w:p>
    <w:p w:rsidR="00E328AA" w:rsidRDefault="00E328AA" w:rsidP="00E328AA">
      <w:pPr>
        <w:widowControl/>
        <w:suppressAutoHyphens w:val="0"/>
        <w:autoSpaceDE w:val="0"/>
        <w:autoSpaceDN w:val="0"/>
        <w:adjustRightInd w:val="0"/>
        <w:jc w:val="lef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>3.1.5.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3D7A52" w:rsidRPr="00B5727E" w:rsidRDefault="003D7A52" w:rsidP="003D7A52">
      <w:pPr>
        <w:widowControl/>
        <w:suppressAutoHyphens w:val="0"/>
        <w:autoSpaceDE w:val="0"/>
        <w:autoSpaceDN w:val="0"/>
        <w:adjustRightInd w:val="0"/>
        <w:jc w:val="left"/>
        <w:rPr>
          <w:rFonts w:eastAsia="Calibri"/>
          <w:bCs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>Подтверждающий документ:</w:t>
      </w:r>
    </w:p>
    <w:p w:rsidR="007A1362" w:rsidRPr="00B5727E" w:rsidRDefault="007A1362" w:rsidP="007A1362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копия заявления о включении в реестр требований кредитора, заверенного администратором доходов бюджета;</w:t>
      </w:r>
    </w:p>
    <w:p w:rsidR="007A1362" w:rsidRPr="00B5727E" w:rsidRDefault="007A1362" w:rsidP="007A1362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копия определения арбитражного суда о включении требований в реестр требований </w:t>
      </w:r>
      <w:r>
        <w:rPr>
          <w:rFonts w:eastAsia="Calibri"/>
          <w:bCs/>
          <w:color w:val="auto"/>
          <w:szCs w:val="22"/>
          <w:lang w:eastAsia="en-US"/>
        </w:rPr>
        <w:t>кредиторов, заверенная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гербовой печатью арбитражного суда;</w:t>
      </w:r>
    </w:p>
    <w:p w:rsidR="007A1362" w:rsidRPr="00B5727E" w:rsidRDefault="007A1362" w:rsidP="007A1362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копия определения арбитражного суда о завершении конк</w:t>
      </w:r>
      <w:r>
        <w:rPr>
          <w:rFonts w:eastAsia="Calibri"/>
          <w:bCs/>
          <w:color w:val="auto"/>
          <w:szCs w:val="22"/>
          <w:lang w:eastAsia="en-US"/>
        </w:rPr>
        <w:t>урсного производства, заверенная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гербовой печатью арбитражного суда;</w:t>
      </w:r>
    </w:p>
    <w:p w:rsidR="007A1362" w:rsidRPr="00B5727E" w:rsidRDefault="007A1362" w:rsidP="007A136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копия решения арбитражного суда о признании должника банкротом, заверенная печатью соответствующего арбитражного суда.</w:t>
      </w:r>
    </w:p>
    <w:p w:rsidR="00E328AA" w:rsidRDefault="00E328AA" w:rsidP="00E328AA">
      <w:pPr>
        <w:widowControl/>
        <w:suppressAutoHyphens w:val="0"/>
        <w:autoSpaceDE w:val="0"/>
        <w:autoSpaceDN w:val="0"/>
        <w:adjustRightInd w:val="0"/>
        <w:jc w:val="left"/>
        <w:rPr>
          <w:rFonts w:eastAsia="Calibri"/>
          <w:color w:val="auto"/>
          <w:szCs w:val="22"/>
          <w:lang w:eastAsia="en-US"/>
        </w:rPr>
      </w:pPr>
    </w:p>
    <w:p w:rsidR="003D7A52" w:rsidRDefault="003D7A52" w:rsidP="00E328AA">
      <w:pPr>
        <w:widowControl/>
        <w:suppressAutoHyphens w:val="0"/>
        <w:autoSpaceDE w:val="0"/>
        <w:autoSpaceDN w:val="0"/>
        <w:adjustRightInd w:val="0"/>
        <w:jc w:val="left"/>
        <w:rPr>
          <w:rFonts w:eastAsia="Calibri"/>
          <w:color w:val="auto"/>
          <w:szCs w:val="22"/>
          <w:lang w:eastAsia="en-US"/>
        </w:rPr>
      </w:pPr>
    </w:p>
    <w:p w:rsidR="00E328AA" w:rsidRDefault="00E328AA" w:rsidP="00E328AA">
      <w:pPr>
        <w:widowControl/>
        <w:suppressAutoHyphens w:val="0"/>
        <w:autoSpaceDE w:val="0"/>
        <w:autoSpaceDN w:val="0"/>
        <w:adjustRightInd w:val="0"/>
        <w:jc w:val="lef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3.1.6. исключения юридического лица по решению регистрирующего органа из единого государственного реестра юридических лиц и наличии ранее вынесенного судебным приставом </w:t>
      </w:r>
      <w:r w:rsidR="004152B7">
        <w:rPr>
          <w:rFonts w:eastAsia="Calibri"/>
          <w:color w:val="auto"/>
          <w:szCs w:val="22"/>
          <w:lang w:eastAsia="en-US"/>
        </w:rPr>
        <w:t>–</w:t>
      </w:r>
      <w:r>
        <w:rPr>
          <w:rFonts w:eastAsia="Calibri"/>
          <w:color w:val="auto"/>
          <w:szCs w:val="22"/>
          <w:lang w:eastAsia="en-US"/>
        </w:rPr>
        <w:t xml:space="preserve"> </w:t>
      </w:r>
      <w:r w:rsidR="004152B7">
        <w:rPr>
          <w:rFonts w:eastAsia="Calibri"/>
          <w:color w:val="auto"/>
          <w:szCs w:val="22"/>
          <w:lang w:eastAsia="en-US"/>
        </w:rPr>
        <w:t xml:space="preserve">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46 Федерального закона от 02.10. 2007 года </w:t>
      </w:r>
      <w:r w:rsidR="004152B7" w:rsidRPr="00B5727E">
        <w:rPr>
          <w:rFonts w:eastAsia="Calibri"/>
          <w:color w:val="auto"/>
          <w:szCs w:val="22"/>
          <w:lang w:eastAsia="en-US"/>
        </w:rPr>
        <w:t>№ 229-ФЗ «</w:t>
      </w:r>
      <w:r w:rsidR="004152B7">
        <w:rPr>
          <w:rFonts w:eastAsia="Calibri"/>
          <w:color w:val="auto"/>
          <w:szCs w:val="22"/>
          <w:lang w:eastAsia="en-US"/>
        </w:rPr>
        <w:t>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года № 129- 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</w:t>
      </w:r>
      <w:r w:rsidR="003D7A52">
        <w:rPr>
          <w:rFonts w:eastAsia="Calibri"/>
          <w:color w:val="auto"/>
          <w:szCs w:val="22"/>
          <w:lang w:eastAsia="en-US"/>
        </w:rPr>
        <w:t>.</w:t>
      </w:r>
    </w:p>
    <w:p w:rsidR="003D7A52" w:rsidRDefault="003D7A52" w:rsidP="00E328AA">
      <w:pPr>
        <w:widowControl/>
        <w:suppressAutoHyphens w:val="0"/>
        <w:autoSpaceDE w:val="0"/>
        <w:autoSpaceDN w:val="0"/>
        <w:adjustRightInd w:val="0"/>
        <w:jc w:val="lef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>Подтверждающий документ:</w:t>
      </w:r>
    </w:p>
    <w:p w:rsidR="007A1362" w:rsidRPr="00E328AA" w:rsidRDefault="007A1362" w:rsidP="007A1362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 xml:space="preserve">копия постановления судебного пристава-исполнителя об окончании исполнительного производства и о возвращении взыскателю исполнительного документа по основаниям, предусмотренным </w:t>
      </w:r>
      <w:hyperlink r:id="rId8" w:history="1">
        <w:r w:rsidRPr="00B5727E">
          <w:rPr>
            <w:rFonts w:eastAsia="Calibri"/>
            <w:color w:val="auto"/>
            <w:szCs w:val="22"/>
            <w:lang w:eastAsia="en-US"/>
          </w:rPr>
          <w:t>пунктами 3</w:t>
        </w:r>
      </w:hyperlink>
      <w:r w:rsidRPr="00B5727E">
        <w:rPr>
          <w:rFonts w:eastAsia="Calibri"/>
          <w:color w:val="auto"/>
          <w:szCs w:val="22"/>
          <w:lang w:eastAsia="en-US"/>
        </w:rPr>
        <w:t xml:space="preserve"> и </w:t>
      </w:r>
      <w:hyperlink r:id="rId9" w:history="1">
        <w:r w:rsidRPr="00B5727E">
          <w:rPr>
            <w:rFonts w:eastAsia="Calibri"/>
            <w:color w:val="auto"/>
            <w:szCs w:val="22"/>
            <w:lang w:eastAsia="en-US"/>
          </w:rPr>
          <w:t>4 части 1 статьи 46</w:t>
        </w:r>
      </w:hyperlink>
      <w:r w:rsidRPr="00B5727E">
        <w:rPr>
          <w:rFonts w:eastAsia="Calibri"/>
          <w:color w:val="auto"/>
          <w:szCs w:val="22"/>
          <w:lang w:eastAsia="en-US"/>
        </w:rPr>
        <w:t xml:space="preserve"> Федерального закона от 02.10.2007             № 229-ФЗ «Об исполнительном производстве».</w:t>
      </w:r>
    </w:p>
    <w:p w:rsidR="00157F01" w:rsidRPr="007A1362" w:rsidRDefault="000D6BB9" w:rsidP="00157F01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7A1362">
        <w:rPr>
          <w:rFonts w:eastAsia="Calibri"/>
          <w:color w:val="auto"/>
          <w:szCs w:val="22"/>
          <w:lang w:eastAsia="en-US"/>
        </w:rPr>
        <w:t>выписка из Единого государственного реестра юридических лиц</w:t>
      </w:r>
      <w:r w:rsidR="007A1362">
        <w:rPr>
          <w:rFonts w:eastAsia="Calibri"/>
          <w:color w:val="auto"/>
          <w:szCs w:val="22"/>
          <w:lang w:eastAsia="en-US"/>
        </w:rPr>
        <w:t>.</w:t>
      </w:r>
    </w:p>
    <w:p w:rsidR="003D7A52" w:rsidRPr="00B5727E" w:rsidRDefault="003D7A52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3.2. Дебиторская задолженность, учтенная на счете 030300000 «Расчеты по платежам в бюджет», признается безнадежной ко взысканию в случаях пропуска трех лет со дня уплаты указанной суммы.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Подтверждающие документы:</w:t>
      </w:r>
    </w:p>
    <w:p w:rsidR="00157F01" w:rsidRPr="00B5727E" w:rsidRDefault="00157F01" w:rsidP="00157F01">
      <w:pPr>
        <w:numPr>
          <w:ilvl w:val="0"/>
          <w:numId w:val="14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распорядительный документ (акт) органа государственной власти, должностного лица или другого уполномоченного органа (решение руководителя (заместителя руководителя) налогового органа).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jc w:val="center"/>
        <w:rPr>
          <w:rFonts w:eastAsia="Lucida Sans Unicode"/>
          <w:b/>
          <w:szCs w:val="22"/>
          <w:lang w:eastAsia="en-US"/>
        </w:rPr>
      </w:pPr>
      <w:r w:rsidRPr="00B5727E">
        <w:rPr>
          <w:rFonts w:eastAsia="Lucida Sans Unicode"/>
          <w:b/>
          <w:szCs w:val="22"/>
          <w:lang w:eastAsia="en-US"/>
        </w:rPr>
        <w:t>4. Порядок действий комиссии учреждения по поступлению и выбытию активов в целях подготовки решений о признании дебиторской задолженности нереальной ко взысканию (безнадежной ко взысканию).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>
        <w:rPr>
          <w:rFonts w:eastAsia="Calibri"/>
          <w:bCs/>
          <w:color w:val="auto"/>
          <w:szCs w:val="22"/>
          <w:lang w:eastAsia="en-US"/>
        </w:rPr>
        <w:lastRenderedPageBreak/>
        <w:t>4.1. Инициаторами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списания задолженности выступают бухгалтерский (экономический), правовой (юридический) отдел</w:t>
      </w:r>
      <w:r>
        <w:rPr>
          <w:rFonts w:eastAsia="Calibri"/>
          <w:bCs/>
          <w:color w:val="auto"/>
          <w:szCs w:val="22"/>
          <w:lang w:eastAsia="en-US"/>
        </w:rPr>
        <w:t>ы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учреждения.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 xml:space="preserve">     Обстоятельства признания задолженности нереальной ко взысканию (безнадежной ко взысканию) устанавливаются в ходе поведения инвентаризации активов и обязательств на основании подтверждающих документов.</w:t>
      </w:r>
    </w:p>
    <w:p w:rsidR="00157F01" w:rsidRPr="0014401C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14401C">
        <w:rPr>
          <w:rFonts w:eastAsia="Calibri"/>
          <w:bCs/>
          <w:color w:val="auto"/>
          <w:szCs w:val="22"/>
          <w:lang w:eastAsia="en-US"/>
        </w:rPr>
        <w:t xml:space="preserve">     Результаты инвентаризации дебиторской задолженности оформляются инвентаризационной описью расчетов с покупателями, поставщиками и прочими дебиторами и кредиторами                   </w:t>
      </w:r>
      <w:proofErr w:type="gramStart"/>
      <w:r w:rsidRPr="0014401C">
        <w:rPr>
          <w:rFonts w:eastAsia="Calibri"/>
          <w:bCs/>
          <w:color w:val="auto"/>
          <w:szCs w:val="22"/>
          <w:lang w:eastAsia="en-US"/>
        </w:rPr>
        <w:t xml:space="preserve">   (</w:t>
      </w:r>
      <w:proofErr w:type="gramEnd"/>
      <w:r w:rsidRPr="0014401C">
        <w:rPr>
          <w:rFonts w:eastAsia="Calibri"/>
          <w:bCs/>
          <w:color w:val="auto"/>
          <w:szCs w:val="22"/>
          <w:lang w:eastAsia="en-US"/>
        </w:rPr>
        <w:t>ф. №</w:t>
      </w:r>
      <w:r w:rsidRPr="0014401C">
        <w:rPr>
          <w:rFonts w:ascii="Calibri" w:eastAsia="Calibri" w:hAnsi="Calibri"/>
          <w:color w:val="auto"/>
          <w:szCs w:val="22"/>
          <w:lang w:eastAsia="en-US"/>
        </w:rPr>
        <w:t xml:space="preserve"> </w:t>
      </w:r>
      <w:r w:rsidRPr="0014401C">
        <w:rPr>
          <w:rFonts w:eastAsia="Calibri"/>
          <w:bCs/>
          <w:color w:val="auto"/>
          <w:szCs w:val="22"/>
          <w:lang w:eastAsia="en-US"/>
        </w:rPr>
        <w:t>0510469).</w:t>
      </w:r>
    </w:p>
    <w:p w:rsidR="00157F01" w:rsidRPr="0014401C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4.2. Проект решения о признании дебиторской задолженности нереальной ко взысканию (безнадежной ко взысканию) и ее списании подготавливается комиссией учреждения по поступлению и выбытию активов по итогам рассмотрения результатов инвентаризации и документов, подтверждающих обстоятельства признания задолженности нереальной ко взысканию (безнадежной ко взысканию) в срок, не превышающий</w:t>
      </w:r>
      <w:r w:rsidR="0014401C">
        <w:rPr>
          <w:rFonts w:eastAsia="Calibri"/>
          <w:bCs/>
          <w:color w:val="auto"/>
          <w:szCs w:val="22"/>
          <w:lang w:eastAsia="en-US"/>
        </w:rPr>
        <w:t xml:space="preserve"> 10</w:t>
      </w:r>
      <w:r w:rsidRPr="00B5727E">
        <w:rPr>
          <w:rFonts w:eastAsia="Calibri"/>
          <w:bCs/>
          <w:color w:val="auto"/>
          <w:szCs w:val="22"/>
          <w:lang w:eastAsia="en-US"/>
        </w:rPr>
        <w:t xml:space="preserve"> рабочих </w:t>
      </w:r>
      <w:proofErr w:type="gramStart"/>
      <w:r w:rsidRPr="00B5727E">
        <w:rPr>
          <w:rFonts w:eastAsia="Calibri"/>
          <w:bCs/>
          <w:color w:val="auto"/>
          <w:szCs w:val="22"/>
          <w:lang w:eastAsia="en-US"/>
        </w:rPr>
        <w:t>дней  с</w:t>
      </w:r>
      <w:proofErr w:type="gramEnd"/>
      <w:r w:rsidRPr="00B5727E">
        <w:rPr>
          <w:rFonts w:eastAsia="Calibri"/>
          <w:bCs/>
          <w:color w:val="auto"/>
          <w:szCs w:val="22"/>
          <w:lang w:eastAsia="en-US"/>
        </w:rPr>
        <w:t xml:space="preserve"> момента получения документов.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 xml:space="preserve">      Списание задолженности является правомерным при соблюдении всех процедур, установленных для ее взыскания, и наличии документов, предусмотренных данным порядком.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4.3.Функциями комиссии по поступлению и выбытию активов являются:</w:t>
      </w:r>
    </w:p>
    <w:p w:rsidR="00157F01" w:rsidRPr="00B5727E" w:rsidRDefault="00157F01" w:rsidP="00157F0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рассмотрение документов, предусмотренных настоящим порядком;</w:t>
      </w:r>
    </w:p>
    <w:p w:rsidR="00157F01" w:rsidRPr="00B5727E" w:rsidRDefault="00157F01" w:rsidP="00157F0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 xml:space="preserve">принятие решений о признании дебиторской задолженности нереальной ко взысканию (безнадежной ко взысканию) либо об отказе в списании задолженности; </w:t>
      </w:r>
    </w:p>
    <w:p w:rsidR="00157F01" w:rsidRPr="00B5727E" w:rsidRDefault="00157F01" w:rsidP="00157F01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567" w:hanging="283"/>
        <w:jc w:val="left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 xml:space="preserve">подготовка проектов решений о признании дебиторской задолженности нереальной ко взысканию (безнадежной ко взысканию). 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 xml:space="preserve">     Заседание комиссии проводится по мере необходимости. Заседание комиссии считается правомочным, если на нем присутствует не менее __ членов комиссии.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 xml:space="preserve">     Решение комиссии принимается простым большинством голосов присутствующих членов путем открытого голосования. При равенстве голосов голос председателя является решающим.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4.4. Решение о невозможности признания дебиторской задолженности нереальной ко взысканию (безнадежной ко взысканию) принимается комиссией в случае: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ind w:left="284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а) отсутствия предусмотренных разделами 2 и 3 настоящего порядка случаев для принятия решения о признании дебиторской задолженности нереальной ко взысканию (безнадежной ко взысканию);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ind w:left="284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б) непредставления документов, необходимых в соответствии с разделами 2 и 3 настоящего порядка для принятия решения о признании дебиторской задолженности нереальной ко взысканию (безнадежной ко взысканию);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ind w:left="284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в) несоответствия представленных документов требованиям, установленным разделами 2 и 3 настоящего порядка.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4.5. Решение комиссии учреждения по поступлению и выбытию активов о признании дебиторской задолженности нереальной ко взысканию (безнадежной ко взысканию) оформляется: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ind w:left="284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а) Актом о признании безнадежной к взысканию задолженности по доходам (ф.0510436);</w:t>
      </w:r>
    </w:p>
    <w:p w:rsidR="00157F01" w:rsidRPr="00B5727E" w:rsidRDefault="00157F01" w:rsidP="00157F01">
      <w:pPr>
        <w:widowControl/>
        <w:suppressAutoHyphens w:val="0"/>
        <w:autoSpaceDE w:val="0"/>
        <w:autoSpaceDN w:val="0"/>
        <w:adjustRightInd w:val="0"/>
        <w:ind w:left="284"/>
        <w:rPr>
          <w:rFonts w:eastAsia="Calibri"/>
          <w:color w:val="auto"/>
          <w:szCs w:val="22"/>
          <w:lang w:eastAsia="en-US"/>
        </w:rPr>
      </w:pPr>
      <w:r w:rsidRPr="00B5727E">
        <w:rPr>
          <w:rFonts w:eastAsia="Calibri"/>
          <w:color w:val="auto"/>
          <w:szCs w:val="22"/>
          <w:lang w:eastAsia="en-US"/>
        </w:rPr>
        <w:t>б) Решением о признании (восстановлении) сомнительной задолженности по доходам (ф.0510445).</w:t>
      </w:r>
    </w:p>
    <w:p w:rsidR="00157F01" w:rsidRPr="00B5727E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</w:p>
    <w:p w:rsidR="00157F01" w:rsidRPr="00033A26" w:rsidRDefault="00157F01" w:rsidP="00157F01">
      <w:pPr>
        <w:suppressAutoHyphens w:val="0"/>
        <w:autoSpaceDE w:val="0"/>
        <w:autoSpaceDN w:val="0"/>
        <w:adjustRightInd w:val="0"/>
        <w:rPr>
          <w:rFonts w:eastAsia="Calibri"/>
          <w:bCs/>
          <w:color w:val="auto"/>
          <w:szCs w:val="22"/>
          <w:lang w:eastAsia="en-US"/>
        </w:rPr>
      </w:pPr>
      <w:r w:rsidRPr="00B5727E">
        <w:rPr>
          <w:rFonts w:eastAsia="Calibri"/>
          <w:bCs/>
          <w:color w:val="auto"/>
          <w:szCs w:val="22"/>
          <w:lang w:eastAsia="en-US"/>
        </w:rPr>
        <w:t>4.6. Оформленные комиссией учреждения акт и/или решение о признании дебиторской задолженности нереальной ко взысканию (безнадежной ко взысканию) утверждается руководителем учреждения.</w:t>
      </w:r>
    </w:p>
    <w:p w:rsidR="00157F01" w:rsidRDefault="00157F01" w:rsidP="00157F01">
      <w:pPr>
        <w:suppressAutoHyphens w:val="0"/>
        <w:autoSpaceDE w:val="0"/>
        <w:autoSpaceDN w:val="0"/>
        <w:adjustRightInd w:val="0"/>
        <w:ind w:firstLine="540"/>
        <w:rPr>
          <w:bCs/>
          <w:color w:val="auto"/>
          <w:szCs w:val="22"/>
          <w:lang w:eastAsia="en-US"/>
        </w:rPr>
      </w:pPr>
    </w:p>
    <w:p w:rsidR="00157F01" w:rsidRDefault="00157F01" w:rsidP="00157F01">
      <w:pPr>
        <w:suppressAutoHyphens w:val="0"/>
        <w:autoSpaceDE w:val="0"/>
        <w:autoSpaceDN w:val="0"/>
        <w:adjustRightInd w:val="0"/>
        <w:ind w:firstLine="540"/>
        <w:rPr>
          <w:bCs/>
          <w:color w:val="auto"/>
          <w:szCs w:val="22"/>
          <w:lang w:eastAsia="en-US"/>
        </w:rPr>
      </w:pPr>
      <w:bookmarkStart w:id="0" w:name="Par64"/>
      <w:bookmarkStart w:id="1" w:name="Par68"/>
      <w:bookmarkEnd w:id="0"/>
      <w:bookmarkEnd w:id="1"/>
    </w:p>
    <w:p w:rsidR="00157F01" w:rsidRPr="0058488E" w:rsidRDefault="00157F01" w:rsidP="00157F01">
      <w:pPr>
        <w:suppressAutoHyphens w:val="0"/>
        <w:autoSpaceDE w:val="0"/>
        <w:autoSpaceDN w:val="0"/>
        <w:adjustRightInd w:val="0"/>
        <w:ind w:firstLine="540"/>
        <w:rPr>
          <w:bCs/>
          <w:color w:val="auto"/>
          <w:szCs w:val="22"/>
          <w:lang w:eastAsia="en-US"/>
        </w:rPr>
      </w:pPr>
    </w:p>
    <w:p w:rsidR="00BC08C2" w:rsidRDefault="00BC08C2">
      <w:bookmarkStart w:id="2" w:name="_GoBack"/>
      <w:bookmarkEnd w:id="2"/>
    </w:p>
    <w:sectPr w:rsidR="00BC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6FD3"/>
    <w:multiLevelType w:val="hybridMultilevel"/>
    <w:tmpl w:val="6D4C935C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2DEB"/>
    <w:multiLevelType w:val="hybridMultilevel"/>
    <w:tmpl w:val="A7CCAADE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C2A2A"/>
    <w:multiLevelType w:val="hybridMultilevel"/>
    <w:tmpl w:val="AEA44342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56A6C"/>
    <w:multiLevelType w:val="hybridMultilevel"/>
    <w:tmpl w:val="FCB2036C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B301C"/>
    <w:multiLevelType w:val="hybridMultilevel"/>
    <w:tmpl w:val="B2001960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E0B10"/>
    <w:multiLevelType w:val="hybridMultilevel"/>
    <w:tmpl w:val="2EB42E8E"/>
    <w:lvl w:ilvl="0" w:tplc="D17060D0">
      <w:start w:val="1"/>
      <w:numFmt w:val="bullet"/>
      <w:lvlText w:val=""/>
      <w:lvlJc w:val="left"/>
      <w:pPr>
        <w:ind w:left="67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9A59A5"/>
    <w:multiLevelType w:val="hybridMultilevel"/>
    <w:tmpl w:val="B262D628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42803"/>
    <w:multiLevelType w:val="hybridMultilevel"/>
    <w:tmpl w:val="4AFE482A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94303"/>
    <w:multiLevelType w:val="hybridMultilevel"/>
    <w:tmpl w:val="25D8425E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E583B"/>
    <w:multiLevelType w:val="hybridMultilevel"/>
    <w:tmpl w:val="44807508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B5F0F"/>
    <w:multiLevelType w:val="hybridMultilevel"/>
    <w:tmpl w:val="35A8F932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E275D"/>
    <w:multiLevelType w:val="hybridMultilevel"/>
    <w:tmpl w:val="BD2860C6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B3B6E"/>
    <w:multiLevelType w:val="hybridMultilevel"/>
    <w:tmpl w:val="5178D570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F63C0"/>
    <w:multiLevelType w:val="hybridMultilevel"/>
    <w:tmpl w:val="F2A2B614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1740E"/>
    <w:multiLevelType w:val="hybridMultilevel"/>
    <w:tmpl w:val="13D091DC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3"/>
  </w:num>
  <w:num w:numId="10">
    <w:abstractNumId w:val="7"/>
  </w:num>
  <w:num w:numId="11">
    <w:abstractNumId w:val="10"/>
  </w:num>
  <w:num w:numId="12">
    <w:abstractNumId w:val="1"/>
  </w:num>
  <w:num w:numId="13">
    <w:abstractNumId w:val="8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E4"/>
    <w:rsid w:val="00014EA7"/>
    <w:rsid w:val="000D6BB9"/>
    <w:rsid w:val="0014401C"/>
    <w:rsid w:val="00157F01"/>
    <w:rsid w:val="003C59A2"/>
    <w:rsid w:val="003D7A52"/>
    <w:rsid w:val="004152B7"/>
    <w:rsid w:val="007A1362"/>
    <w:rsid w:val="007E5040"/>
    <w:rsid w:val="00841096"/>
    <w:rsid w:val="00BA0F98"/>
    <w:rsid w:val="00BC08C2"/>
    <w:rsid w:val="00E079E4"/>
    <w:rsid w:val="00E3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7797-474A-425B-9DC2-785647C1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F0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FCBA3ED969E9ADA0B26E3F5FF396158B58E94D83A5131E11304E6D12460D92D83E6AB23568149BV7d4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FCBA3ED969E9ADA0B26E3F5FF396158B58E94D83A5131E11304E6D12460D92D83E6AB23568149BV7d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6FCBA3ED969E9ADA0B26E3F5FF396158B58E94D83A5131E11304E6D12460D92D83E6AB23568149BV7d4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E406745E66A7674C3504920DB91FD4112D3902A4FAD811273B146C2F3D3e6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FCBA3ED969E9ADA0B26E3F5FF396158B58E94D83A5131E11304E6D12460D92D83E6AB23568149BV7d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11</cp:revision>
  <dcterms:created xsi:type="dcterms:W3CDTF">2026-04-16T11:04:00Z</dcterms:created>
  <dcterms:modified xsi:type="dcterms:W3CDTF">2026-04-29T10:53:00Z</dcterms:modified>
</cp:coreProperties>
</file>