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2" w:rsidRPr="002E7279" w:rsidRDefault="00BD3392" w:rsidP="00BD3392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BD3392" w:rsidRPr="003F4AB4" w:rsidRDefault="00BD3392" w:rsidP="00BD339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BD3392" w:rsidRPr="002E7279" w:rsidRDefault="00BD3392" w:rsidP="00BD33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BD3392" w:rsidRPr="003F4AB4" w:rsidRDefault="00BD3392" w:rsidP="00BD339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78032C">
        <w:rPr>
          <w:rFonts w:ascii="Times New Roman" w:hAnsi="Times New Roman"/>
          <w:sz w:val="24"/>
        </w:rPr>
        <w:t xml:space="preserve">Самарская область, г. Сызрань, примыкает к земельному участку с КН </w:t>
      </w:r>
      <w:bookmarkStart w:id="0" w:name="_GoBack"/>
      <w:r w:rsidRPr="0078032C">
        <w:rPr>
          <w:rFonts w:ascii="Times New Roman" w:hAnsi="Times New Roman"/>
          <w:sz w:val="24"/>
        </w:rPr>
        <w:t>63:08:0116008:66</w:t>
      </w:r>
      <w:bookmarkEnd w:id="0"/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408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BD3392" w:rsidRPr="003F4AB4" w:rsidRDefault="00BD3392" w:rsidP="00BD339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BD3392" w:rsidRPr="003F4AB4" w:rsidRDefault="00BD3392" w:rsidP="00BD339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BD3392" w:rsidRPr="003F4AB4" w:rsidRDefault="00BD3392" w:rsidP="00BD339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BD3392" w:rsidRPr="003F4AB4" w:rsidRDefault="00BD3392" w:rsidP="00BD339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0A0A81" w:rsidRDefault="00BD3392" w:rsidP="00BD3392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0A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92"/>
    <w:rsid w:val="000A0A81"/>
    <w:rsid w:val="00B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166E-6FD0-41B1-87E2-8B3E640B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9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2017-05-10T07:09:00Z</dcterms:created>
  <dcterms:modified xsi:type="dcterms:W3CDTF">2017-05-10T07:15:00Z</dcterms:modified>
</cp:coreProperties>
</file>